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687" w:rsidRDefault="00816687" w:rsidP="00816687">
      <w:pPr>
        <w:tabs>
          <w:tab w:val="center" w:pos="4677"/>
          <w:tab w:val="right" w:pos="9355"/>
        </w:tabs>
        <w:ind w:left="4962" w:hanging="426"/>
        <w:rPr>
          <w:rFonts w:ascii="Times New Roman" w:hAnsi="Times New Roman"/>
          <w:szCs w:val="24"/>
        </w:rPr>
      </w:pPr>
      <w:r>
        <w:rPr>
          <w:rFonts w:ascii="Times New Roman" w:hAnsi="Times New Roman"/>
          <w:szCs w:val="24"/>
        </w:rPr>
        <w:t xml:space="preserve">Приложение № </w:t>
      </w:r>
      <w:r>
        <w:rPr>
          <w:rFonts w:ascii="Times New Roman" w:hAnsi="Times New Roman"/>
          <w:szCs w:val="24"/>
        </w:rPr>
        <w:t>6</w:t>
      </w:r>
    </w:p>
    <w:p w:rsidR="00816687" w:rsidRDefault="00816687" w:rsidP="00816687">
      <w:pPr>
        <w:tabs>
          <w:tab w:val="center" w:pos="4677"/>
          <w:tab w:val="right" w:pos="9355"/>
        </w:tabs>
        <w:ind w:left="4962" w:hanging="426"/>
        <w:rPr>
          <w:rFonts w:ascii="Times New Roman" w:hAnsi="Times New Roman"/>
          <w:szCs w:val="24"/>
        </w:rPr>
      </w:pPr>
      <w:r>
        <w:rPr>
          <w:rFonts w:ascii="Times New Roman" w:hAnsi="Times New Roman"/>
          <w:szCs w:val="24"/>
        </w:rPr>
        <w:t>Договору _________________ от _______2026</w:t>
      </w:r>
    </w:p>
    <w:p w:rsidR="00816687" w:rsidRDefault="00816687" w:rsidP="00816687">
      <w:pPr>
        <w:tabs>
          <w:tab w:val="center" w:pos="4677"/>
          <w:tab w:val="right" w:pos="9355"/>
        </w:tabs>
        <w:ind w:left="5670" w:hanging="1"/>
        <w:jc w:val="right"/>
        <w:rPr>
          <w:rFonts w:ascii="Times New Roman" w:hAnsi="Times New Roman"/>
          <w:szCs w:val="24"/>
        </w:rPr>
      </w:pPr>
    </w:p>
    <w:p w:rsidR="00816687" w:rsidRDefault="00816687" w:rsidP="00816687">
      <w:pPr>
        <w:tabs>
          <w:tab w:val="center" w:pos="4677"/>
          <w:tab w:val="right" w:pos="9355"/>
        </w:tabs>
        <w:ind w:left="5670"/>
        <w:jc w:val="both"/>
        <w:rPr>
          <w:rFonts w:ascii="Times New Roman" w:hAnsi="Times New Roman"/>
          <w:szCs w:val="24"/>
        </w:rPr>
      </w:pPr>
    </w:p>
    <w:p w:rsidR="00816687" w:rsidRDefault="00816687" w:rsidP="00816687">
      <w:pPr>
        <w:jc w:val="center"/>
        <w:rPr>
          <w:rFonts w:ascii="Times New Roman" w:hAnsi="Times New Roman"/>
          <w:b/>
          <w:szCs w:val="24"/>
        </w:rPr>
      </w:pPr>
      <w:r>
        <w:rPr>
          <w:rFonts w:ascii="Times New Roman" w:hAnsi="Times New Roman"/>
          <w:b/>
          <w:szCs w:val="24"/>
        </w:rPr>
        <w:t>СОГЛАШЕНИЕ О КОНФИДЕНЦИАЛЬНОСТИ</w:t>
      </w:r>
    </w:p>
    <w:p w:rsidR="00816687" w:rsidRDefault="00816687" w:rsidP="00816687">
      <w:pPr>
        <w:ind w:firstLine="540"/>
        <w:jc w:val="both"/>
        <w:outlineLvl w:val="0"/>
        <w:rPr>
          <w:rFonts w:ascii="Times New Roman" w:hAnsi="Times New Roman"/>
          <w:b/>
          <w:szCs w:val="24"/>
        </w:rPr>
      </w:pPr>
    </w:p>
    <w:p w:rsidR="00816687" w:rsidRDefault="00816687" w:rsidP="00816687">
      <w:pPr>
        <w:ind w:firstLine="540"/>
        <w:jc w:val="both"/>
        <w:outlineLvl w:val="0"/>
        <w:rPr>
          <w:rFonts w:ascii="Times New Roman" w:hAnsi="Times New Roman"/>
          <w:b/>
          <w:szCs w:val="24"/>
        </w:rPr>
      </w:pPr>
    </w:p>
    <w:p w:rsidR="00816687" w:rsidRDefault="00816687" w:rsidP="00816687">
      <w:pPr>
        <w:rPr>
          <w:rFonts w:ascii="Times New Roman" w:hAnsi="Times New Roman"/>
          <w:szCs w:val="24"/>
        </w:rPr>
      </w:pPr>
      <w:r>
        <w:rPr>
          <w:rFonts w:ascii="Times New Roman" w:hAnsi="Times New Roman"/>
          <w:szCs w:val="24"/>
        </w:rPr>
        <w:t xml:space="preserve">г. Москва              </w:t>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proofErr w:type="gramStart"/>
      <w:r>
        <w:rPr>
          <w:rFonts w:ascii="Times New Roman" w:hAnsi="Times New Roman"/>
          <w:szCs w:val="24"/>
        </w:rPr>
        <w:t xml:space="preserve">   «</w:t>
      </w:r>
      <w:proofErr w:type="gramEnd"/>
      <w:r>
        <w:rPr>
          <w:rFonts w:ascii="Times New Roman" w:hAnsi="Times New Roman"/>
          <w:szCs w:val="24"/>
        </w:rPr>
        <w:t>___»___________ 20__ г.</w:t>
      </w:r>
    </w:p>
    <w:p w:rsidR="00816687" w:rsidRDefault="00816687" w:rsidP="00816687">
      <w:pPr>
        <w:jc w:val="both"/>
        <w:rPr>
          <w:rFonts w:ascii="Times New Roman" w:hAnsi="Times New Roman"/>
          <w:szCs w:val="24"/>
        </w:rPr>
      </w:pPr>
    </w:p>
    <w:p w:rsidR="00816687" w:rsidRDefault="00816687" w:rsidP="00816687">
      <w:pPr>
        <w:ind w:firstLine="709"/>
        <w:jc w:val="both"/>
        <w:rPr>
          <w:rFonts w:ascii="Times New Roman" w:hAnsi="Times New Roman"/>
          <w:szCs w:val="24"/>
        </w:rPr>
      </w:pPr>
      <w:r>
        <w:rPr>
          <w:rFonts w:ascii="Times New Roman" w:hAnsi="Times New Roman"/>
          <w:szCs w:val="24"/>
        </w:rPr>
        <w:t xml:space="preserve">____________________________________________________________________________ в лице__________________________________, действующего на основании ______________________________________________, именуемое в дальнейшем «Раскрывающая сторона» / «Принимающая сторона», и _________________________________________________________________, в лице _________________________________, действующего на основании Устава, именуемое в дальнейшем «Принимающая сторона» / «Раскрывающая сторона», а вместе именуемые «Стороны», заключили настоящее Соглашение о конфиденциальности </w:t>
      </w:r>
      <w:r>
        <w:rPr>
          <w:rFonts w:ascii="Times New Roman" w:hAnsi="Times New Roman"/>
          <w:szCs w:val="24"/>
        </w:rPr>
        <w:br/>
        <w:t>(далее – Соглашение) о нижеследующем:</w:t>
      </w:r>
    </w:p>
    <w:p w:rsidR="00816687" w:rsidRDefault="00816687" w:rsidP="00816687">
      <w:pPr>
        <w:ind w:firstLine="709"/>
        <w:jc w:val="both"/>
        <w:rPr>
          <w:rFonts w:ascii="Times New Roman" w:hAnsi="Times New Roman"/>
          <w:szCs w:val="24"/>
        </w:rPr>
      </w:pPr>
    </w:p>
    <w:p w:rsidR="00816687" w:rsidRDefault="00816687" w:rsidP="00816687">
      <w:pPr>
        <w:ind w:firstLine="709"/>
        <w:jc w:val="both"/>
        <w:rPr>
          <w:rFonts w:ascii="Times New Roman" w:hAnsi="Times New Roman"/>
          <w:szCs w:val="24"/>
        </w:rPr>
      </w:pPr>
    </w:p>
    <w:p w:rsidR="00816687" w:rsidRDefault="00816687" w:rsidP="00816687">
      <w:pPr>
        <w:ind w:left="357" w:hanging="357"/>
        <w:jc w:val="center"/>
        <w:rPr>
          <w:rFonts w:ascii="Times New Roman" w:hAnsi="Times New Roman"/>
          <w:b/>
          <w:szCs w:val="24"/>
        </w:rPr>
      </w:pPr>
      <w:r>
        <w:rPr>
          <w:rFonts w:ascii="Times New Roman" w:hAnsi="Times New Roman"/>
          <w:b/>
          <w:szCs w:val="24"/>
        </w:rPr>
        <w:t>1.</w:t>
      </w:r>
      <w:r>
        <w:rPr>
          <w:rFonts w:ascii="Times New Roman" w:hAnsi="Times New Roman"/>
          <w:b/>
          <w:szCs w:val="24"/>
        </w:rPr>
        <w:tab/>
        <w:t>Термины, употребляемые в Соглашении</w:t>
      </w:r>
    </w:p>
    <w:p w:rsidR="00816687" w:rsidRDefault="00816687" w:rsidP="00816687">
      <w:pPr>
        <w:tabs>
          <w:tab w:val="left" w:pos="1134"/>
        </w:tabs>
        <w:ind w:firstLine="709"/>
        <w:jc w:val="both"/>
        <w:rPr>
          <w:rFonts w:ascii="Times New Roman" w:hAnsi="Times New Roman"/>
          <w:szCs w:val="24"/>
        </w:rPr>
      </w:pPr>
    </w:p>
    <w:p w:rsidR="00816687" w:rsidRDefault="00816687" w:rsidP="00816687">
      <w:pPr>
        <w:tabs>
          <w:tab w:val="left" w:pos="1134"/>
        </w:tabs>
        <w:ind w:firstLine="709"/>
        <w:jc w:val="both"/>
        <w:rPr>
          <w:rFonts w:ascii="Times New Roman" w:hAnsi="Times New Roman"/>
          <w:color w:val="000000"/>
          <w:szCs w:val="24"/>
        </w:rPr>
      </w:pPr>
      <w:r>
        <w:rPr>
          <w:rFonts w:ascii="Times New Roman" w:hAnsi="Times New Roman"/>
          <w:szCs w:val="24"/>
        </w:rPr>
        <w:t>1.1.</w:t>
      </w:r>
      <w:r>
        <w:rPr>
          <w:rFonts w:ascii="Times New Roman" w:hAnsi="Times New Roman"/>
          <w:szCs w:val="24"/>
        </w:rPr>
        <w:tab/>
        <w:t xml:space="preserve"> </w:t>
      </w:r>
      <w:r>
        <w:rPr>
          <w:rFonts w:ascii="Times New Roman" w:hAnsi="Times New Roman"/>
          <w:b/>
          <w:color w:val="000000" w:themeColor="text1"/>
          <w:szCs w:val="24"/>
        </w:rPr>
        <w:t>Конфиденциальная информация</w:t>
      </w:r>
      <w:r>
        <w:rPr>
          <w:rFonts w:ascii="Times New Roman" w:hAnsi="Times New Roman"/>
          <w:color w:val="000000" w:themeColor="text1"/>
          <w:szCs w:val="24"/>
        </w:rPr>
        <w:t xml:space="preserve"> – информация и/или сведения, составляющие коммерческую тайну и помеченные грифом «Коммерческая тайна» с указанием собственника (правообладателя) такой информации (и его данных/ реквизитов), и/или составляющие иную охраняемую законом тайну, доступ к которой ограничен законодательством Российской Федерации</w:t>
      </w:r>
      <w:r>
        <w:rPr>
          <w:rFonts w:ascii="Times New Roman" w:hAnsi="Times New Roman"/>
          <w:i/>
          <w:iCs/>
          <w:color w:val="000000" w:themeColor="text1"/>
          <w:szCs w:val="24"/>
        </w:rPr>
        <w:t>,</w:t>
      </w:r>
      <w:r>
        <w:rPr>
          <w:rFonts w:ascii="Times New Roman" w:hAnsi="Times New Roman"/>
          <w:color w:val="000000" w:themeColor="text1"/>
          <w:szCs w:val="24"/>
        </w:rPr>
        <w:t xml:space="preserve"> и/или информацию и/или сведения, к которым у третьих лиц нет свободного доступа на законном основании независимо от формы их представления, помеченные грифом «Конфиденциально» с указанием собственника (правообладателя) таких информации и/или сведений (и его данных/реквизитов).</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1.2.</w:t>
      </w:r>
      <w:r>
        <w:rPr>
          <w:rFonts w:ascii="Times New Roman" w:hAnsi="Times New Roman"/>
          <w:szCs w:val="24"/>
        </w:rPr>
        <w:tab/>
        <w:t xml:space="preserve"> </w:t>
      </w:r>
      <w:r>
        <w:rPr>
          <w:rFonts w:ascii="Times New Roman" w:hAnsi="Times New Roman"/>
          <w:b/>
          <w:szCs w:val="24"/>
        </w:rPr>
        <w:t>Передача Конфиденциальной информации</w:t>
      </w:r>
      <w:r>
        <w:rPr>
          <w:rFonts w:ascii="Times New Roman" w:hAnsi="Times New Roman"/>
          <w:szCs w:val="24"/>
        </w:rPr>
        <w:t xml:space="preserve"> – передача Конфиденциальной информации в письменной форме, путем предоставления доступа к информации, в устной форме или путем визуального предоставления, а также в электронном виде, и, возможно, с электронной подписью.</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1.3.</w:t>
      </w:r>
      <w:r>
        <w:rPr>
          <w:rFonts w:ascii="Times New Roman" w:hAnsi="Times New Roman"/>
          <w:szCs w:val="24"/>
        </w:rPr>
        <w:tab/>
        <w:t xml:space="preserve"> </w:t>
      </w:r>
      <w:r>
        <w:rPr>
          <w:rFonts w:ascii="Times New Roman" w:hAnsi="Times New Roman"/>
          <w:b/>
          <w:szCs w:val="24"/>
        </w:rPr>
        <w:t>Доступ к Конфиденциальной информации</w:t>
      </w:r>
      <w:r>
        <w:rPr>
          <w:rFonts w:ascii="Times New Roman" w:hAnsi="Times New Roman"/>
          <w:szCs w:val="24"/>
        </w:rPr>
        <w:t xml:space="preserve"> – ознакомление определенных лиц с Конфиденциальной информацией с согласия ее обладателя или на ином законном основании при условии сохранения конфиденциальности этой информации.</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1.4.</w:t>
      </w:r>
      <w:r>
        <w:rPr>
          <w:rFonts w:ascii="Times New Roman" w:hAnsi="Times New Roman"/>
          <w:szCs w:val="24"/>
        </w:rPr>
        <w:tab/>
        <w:t xml:space="preserve"> </w:t>
      </w:r>
      <w:r>
        <w:rPr>
          <w:rFonts w:ascii="Times New Roman" w:hAnsi="Times New Roman"/>
          <w:b/>
          <w:szCs w:val="24"/>
        </w:rPr>
        <w:t>Разглашение Конфиденциальной информации</w:t>
      </w:r>
      <w:r>
        <w:rPr>
          <w:rFonts w:ascii="Times New Roman" w:hAnsi="Times New Roman"/>
          <w:szCs w:val="24"/>
        </w:rPr>
        <w:t xml:space="preserve"> – действие или бездействие, в результате которых информация, составляющая Конфиденциальную информацию,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1.5.</w:t>
      </w:r>
      <w:r>
        <w:rPr>
          <w:rFonts w:ascii="Times New Roman" w:hAnsi="Times New Roman"/>
          <w:szCs w:val="24"/>
        </w:rPr>
        <w:tab/>
        <w:t xml:space="preserve"> </w:t>
      </w:r>
      <w:r>
        <w:rPr>
          <w:rFonts w:ascii="Times New Roman" w:hAnsi="Times New Roman"/>
          <w:b/>
          <w:szCs w:val="24"/>
        </w:rPr>
        <w:t>Раскрывающая сторона</w:t>
      </w:r>
      <w:r>
        <w:rPr>
          <w:rFonts w:ascii="Times New Roman" w:hAnsi="Times New Roman"/>
          <w:szCs w:val="24"/>
        </w:rPr>
        <w:t xml:space="preserve"> – Сторона,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1.6.</w:t>
      </w:r>
      <w:r>
        <w:rPr>
          <w:rFonts w:ascii="Times New Roman" w:hAnsi="Times New Roman"/>
          <w:szCs w:val="24"/>
        </w:rPr>
        <w:tab/>
        <w:t xml:space="preserve"> </w:t>
      </w:r>
      <w:r>
        <w:rPr>
          <w:rFonts w:ascii="Times New Roman" w:hAnsi="Times New Roman"/>
          <w:b/>
          <w:szCs w:val="24"/>
        </w:rPr>
        <w:t>Принимающая сторона</w:t>
      </w:r>
      <w:r>
        <w:rPr>
          <w:rFonts w:ascii="Times New Roman" w:hAnsi="Times New Roman"/>
          <w:szCs w:val="24"/>
        </w:rPr>
        <w:t xml:space="preserve"> – Сторона, которая принимает в пользование Конфиденциальную информацию от Раскрывающей стороны на условиях настоящего Соглашения.</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1.7.</w:t>
      </w:r>
      <w:r>
        <w:rPr>
          <w:rFonts w:ascii="Times New Roman" w:hAnsi="Times New Roman"/>
          <w:szCs w:val="24"/>
        </w:rPr>
        <w:tab/>
        <w:t xml:space="preserve"> </w:t>
      </w:r>
      <w:r>
        <w:rPr>
          <w:rFonts w:ascii="Times New Roman" w:hAnsi="Times New Roman"/>
          <w:b/>
          <w:szCs w:val="24"/>
        </w:rPr>
        <w:t>Обладатель Конфиденциальной информации</w:t>
      </w:r>
      <w:r>
        <w:rPr>
          <w:rFonts w:ascii="Times New Roman" w:hAnsi="Times New Roman"/>
          <w:szCs w:val="24"/>
        </w:rPr>
        <w:t xml:space="preserve"> – лицо, которое владеет Конфиденциальной информацией на законном основании, ограничило доступ к этой информации и установило в отношении нее соответствующий режим конфиденциальности.</w:t>
      </w:r>
    </w:p>
    <w:p w:rsidR="00816687" w:rsidRDefault="00816687" w:rsidP="00816687">
      <w:pPr>
        <w:tabs>
          <w:tab w:val="left" w:pos="1134"/>
        </w:tabs>
        <w:ind w:firstLine="709"/>
        <w:jc w:val="both"/>
        <w:rPr>
          <w:rFonts w:ascii="Times New Roman" w:hAnsi="Times New Roman"/>
          <w:szCs w:val="24"/>
          <w:highlight w:val="white"/>
        </w:rPr>
      </w:pPr>
      <w:r>
        <w:rPr>
          <w:rFonts w:ascii="Times New Roman" w:hAnsi="Times New Roman"/>
          <w:szCs w:val="24"/>
        </w:rPr>
        <w:lastRenderedPageBreak/>
        <w:t xml:space="preserve">1.8. </w:t>
      </w:r>
      <w:r>
        <w:rPr>
          <w:rFonts w:ascii="Times New Roman" w:hAnsi="Times New Roman"/>
          <w:b/>
          <w:szCs w:val="24"/>
          <w:highlight w:val="white"/>
        </w:rPr>
        <w:t>Разрешенная цель</w:t>
      </w:r>
      <w:r>
        <w:rPr>
          <w:rFonts w:ascii="Times New Roman" w:hAnsi="Times New Roman"/>
          <w:szCs w:val="24"/>
          <w:highlight w:val="white"/>
        </w:rPr>
        <w:t xml:space="preserve"> – цель использования Конфиденциальной информации, указываемая Раскрывающей стороной при ее передаче Принимающей стороне.</w:t>
      </w:r>
    </w:p>
    <w:p w:rsidR="00816687" w:rsidRDefault="00816687" w:rsidP="00816687">
      <w:pPr>
        <w:tabs>
          <w:tab w:val="left" w:pos="1134"/>
        </w:tabs>
        <w:ind w:firstLine="709"/>
        <w:jc w:val="both"/>
        <w:rPr>
          <w:rFonts w:ascii="Times New Roman" w:hAnsi="Times New Roman"/>
          <w:szCs w:val="24"/>
          <w:highlight w:val="white"/>
        </w:rPr>
      </w:pPr>
    </w:p>
    <w:p w:rsidR="00816687" w:rsidRDefault="00816687" w:rsidP="00816687">
      <w:pPr>
        <w:ind w:left="357" w:hanging="357"/>
        <w:jc w:val="center"/>
        <w:rPr>
          <w:rFonts w:ascii="Times New Roman" w:hAnsi="Times New Roman"/>
          <w:b/>
          <w:szCs w:val="24"/>
        </w:rPr>
      </w:pPr>
      <w:r>
        <w:rPr>
          <w:rFonts w:ascii="Times New Roman" w:hAnsi="Times New Roman"/>
          <w:b/>
          <w:szCs w:val="24"/>
        </w:rPr>
        <w:t>2.</w:t>
      </w:r>
      <w:r>
        <w:rPr>
          <w:rFonts w:ascii="Times New Roman" w:hAnsi="Times New Roman"/>
          <w:b/>
          <w:szCs w:val="24"/>
        </w:rPr>
        <w:tab/>
        <w:t>Предмет Соглашения</w:t>
      </w:r>
    </w:p>
    <w:p w:rsidR="00816687" w:rsidRDefault="00816687" w:rsidP="00816687">
      <w:pPr>
        <w:tabs>
          <w:tab w:val="left" w:pos="1134"/>
        </w:tabs>
        <w:ind w:firstLine="709"/>
        <w:jc w:val="both"/>
        <w:rPr>
          <w:rFonts w:ascii="Times New Roman" w:hAnsi="Times New Roman"/>
          <w:szCs w:val="24"/>
        </w:rPr>
      </w:pP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2.1.</w:t>
      </w:r>
      <w:r>
        <w:rPr>
          <w:rFonts w:ascii="Times New Roman" w:hAnsi="Times New Roman"/>
          <w:szCs w:val="24"/>
        </w:rPr>
        <w:tab/>
        <w:t xml:space="preserve"> Раскрывающая сторона передает Принимающей стороне Конфиденциальную информацию, а Принимающая сторона обязуется принять, обеспечить сохранность, неразглашение Конфиденциальной информации путем установления порядка обращения с этой информацией и контроля за соблюдением такого порядка. </w:t>
      </w:r>
    </w:p>
    <w:p w:rsidR="00816687" w:rsidRDefault="00816687" w:rsidP="00816687">
      <w:pPr>
        <w:ind w:firstLine="709"/>
        <w:jc w:val="both"/>
        <w:rPr>
          <w:rFonts w:ascii="Times New Roman" w:hAnsi="Times New Roman"/>
          <w:szCs w:val="24"/>
        </w:rPr>
      </w:pPr>
      <w:r>
        <w:rPr>
          <w:rFonts w:ascii="Times New Roman" w:hAnsi="Times New Roman"/>
          <w:szCs w:val="24"/>
        </w:rPr>
        <w:t>2.2. Принимающая сторона вправе использовать Конфиденциальную информацию на условиях и в порядке, предусмотренных настоящим Соглашением, исключительно для реализации Разрешенных целей.</w:t>
      </w:r>
    </w:p>
    <w:p w:rsidR="00816687" w:rsidRDefault="00816687" w:rsidP="00816687">
      <w:pPr>
        <w:ind w:firstLine="709"/>
        <w:jc w:val="both"/>
        <w:rPr>
          <w:rFonts w:ascii="Times New Roman" w:hAnsi="Times New Roman"/>
          <w:szCs w:val="24"/>
        </w:rPr>
      </w:pPr>
      <w:r>
        <w:rPr>
          <w:rFonts w:ascii="Times New Roman" w:hAnsi="Times New Roman"/>
          <w:szCs w:val="24"/>
        </w:rPr>
        <w:t>2.3. С учетом пункта 3.4. Соглашения в рамках настоящего Соглашения передается Конфиденциальная информация, детальный перечень/список которой содержится в Актах и Протоколах встреч (как эти понятия определены ниже).</w:t>
      </w:r>
    </w:p>
    <w:p w:rsidR="00816687" w:rsidRDefault="00816687" w:rsidP="00816687">
      <w:pPr>
        <w:tabs>
          <w:tab w:val="left" w:pos="1134"/>
        </w:tabs>
        <w:ind w:firstLine="709"/>
        <w:jc w:val="both"/>
        <w:rPr>
          <w:rFonts w:ascii="Times New Roman" w:hAnsi="Times New Roman"/>
          <w:szCs w:val="24"/>
        </w:rPr>
      </w:pPr>
    </w:p>
    <w:p w:rsidR="00816687" w:rsidRDefault="00816687" w:rsidP="00816687">
      <w:pPr>
        <w:ind w:left="357" w:hanging="357"/>
        <w:jc w:val="center"/>
        <w:rPr>
          <w:rFonts w:ascii="Times New Roman" w:hAnsi="Times New Roman"/>
          <w:b/>
          <w:szCs w:val="24"/>
        </w:rPr>
      </w:pPr>
      <w:r>
        <w:rPr>
          <w:rFonts w:ascii="Times New Roman" w:hAnsi="Times New Roman"/>
          <w:b/>
          <w:szCs w:val="24"/>
        </w:rPr>
        <w:t>3.</w:t>
      </w:r>
      <w:r>
        <w:rPr>
          <w:rFonts w:ascii="Times New Roman" w:hAnsi="Times New Roman"/>
          <w:b/>
          <w:szCs w:val="24"/>
        </w:rPr>
        <w:tab/>
        <w:t>Основные положения Соглашения. Права и обязанности Сторон</w:t>
      </w:r>
    </w:p>
    <w:p w:rsidR="00816687" w:rsidRDefault="00816687" w:rsidP="00816687">
      <w:pPr>
        <w:ind w:left="357" w:hanging="357"/>
        <w:jc w:val="center"/>
        <w:rPr>
          <w:rFonts w:ascii="Times New Roman" w:hAnsi="Times New Roman"/>
          <w:b/>
          <w:szCs w:val="24"/>
        </w:rPr>
      </w:pP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3.1.</w:t>
      </w:r>
      <w:r>
        <w:rPr>
          <w:rFonts w:ascii="Times New Roman" w:hAnsi="Times New Roman"/>
          <w:szCs w:val="24"/>
        </w:rPr>
        <w:tab/>
        <w:t xml:space="preserve"> Конфиденциальная информация является собственностью Раскрывающей стороны и без ее предварительного письменного разрешения не может копироваться или иным образом воспроизводиться Принимающей стороной. Все права на объекты исключительных прав, информация о которых (которые) передана(ы) в составе Конфиденциальной информации, и их использование принадлежат Раскрывающей стороне. В частности, Принимающая сторона выражает свое согласие и подтверждает, что все изобретения, дополнения, работы, подлежащие охране законодательством о защите интеллектуальных прав, и проекты/расчеты, относящиеся к механизмам, способам, композициям или изделиям, принадлежащим Раскрывающей стороне, относящиеся, прямо или косвенно, к Конфиденциальной информации, а также право продажи, использования, лицензирования или идеи, концепции и способы являются неотъемлемой частью и собственностью Раскрывающей стороны, а Принимающая сторона не имеет на них никаких прав.</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 xml:space="preserve">3.2. В случае, если Конфиденциальная информация может быть передана Принимающей стороне третьим лицом, Раскрывающая сторона дает указание третьему лицу на передачу или предоставление доступа к Конфиденциальной информации Принимающей стороне с соблюдением условий передачи, изложенных в настоящем Соглашении.  </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3.3.</w:t>
      </w:r>
      <w:r>
        <w:rPr>
          <w:rFonts w:ascii="Times New Roman" w:hAnsi="Times New Roman"/>
          <w:szCs w:val="24"/>
        </w:rPr>
        <w:tab/>
        <w:t xml:space="preserve"> Конфиденциальная информация может передаваться как в письменной форме и на материальных носителях, так и путем предоставления доступа к информации в устной форме или путем визуального предоставления, а также в электронном виде по защищенным каналам связи с использованием надлежащим образом сертифицированных в Российской Федерации средств криптографической защиты (шифровальных средств) и, возможно, с электронной подписью.</w:t>
      </w:r>
    </w:p>
    <w:p w:rsidR="00816687" w:rsidRDefault="00816687" w:rsidP="00816687">
      <w:pPr>
        <w:ind w:firstLine="709"/>
        <w:jc w:val="both"/>
        <w:rPr>
          <w:rFonts w:ascii="Times New Roman" w:hAnsi="Times New Roman"/>
          <w:szCs w:val="24"/>
        </w:rPr>
      </w:pPr>
      <w:r>
        <w:rPr>
          <w:rFonts w:ascii="Times New Roman" w:hAnsi="Times New Roman"/>
          <w:szCs w:val="24"/>
        </w:rPr>
        <w:t>С учетом положений пункта 3.4. Соглашения Конфиденциальная информация, передаваемая в письменной форме и на материальных носителях, передается с обязательным нанесением на материальные носители и документы грифа «Конфиденциально» или «Коммерческая тайна» на основании Акта приема-передачи материальных носителей конфиденциальной информации, оформленного в соответствии с Приложением №1 к настоящему Соглашению.</w:t>
      </w:r>
    </w:p>
    <w:p w:rsidR="00816687" w:rsidRDefault="00816687" w:rsidP="00816687">
      <w:pPr>
        <w:ind w:firstLine="709"/>
        <w:jc w:val="both"/>
        <w:rPr>
          <w:rFonts w:ascii="Times New Roman" w:hAnsi="Times New Roman"/>
          <w:szCs w:val="24"/>
        </w:rPr>
      </w:pPr>
      <w:r>
        <w:rPr>
          <w:rFonts w:ascii="Times New Roman" w:hAnsi="Times New Roman"/>
          <w:szCs w:val="24"/>
        </w:rPr>
        <w:t xml:space="preserve">Конфиденциальная информация, передаваемая иным способом, передается с указанием в момент передачи на то, что она является Конфиденциальной информацией, с последующим преобразованием в материальную или письменную форму (в случаях, когда такое преобразование возможно) и направляется Принимающей стороне в течение 30 </w:t>
      </w:r>
      <w:r>
        <w:rPr>
          <w:rFonts w:ascii="Times New Roman" w:hAnsi="Times New Roman"/>
          <w:szCs w:val="24"/>
        </w:rPr>
        <w:lastRenderedPageBreak/>
        <w:t>(тридцати) дней после указанного раскрытия с пометкой «Конфиденциально» или «Коммерческая тайна».</w:t>
      </w:r>
    </w:p>
    <w:p w:rsidR="00816687" w:rsidRDefault="00816687" w:rsidP="00816687">
      <w:pPr>
        <w:ind w:firstLine="709"/>
        <w:jc w:val="both"/>
        <w:rPr>
          <w:rFonts w:ascii="Times New Roman" w:hAnsi="Times New Roman"/>
          <w:szCs w:val="24"/>
        </w:rPr>
      </w:pPr>
      <w:r>
        <w:rPr>
          <w:rFonts w:ascii="Times New Roman" w:hAnsi="Times New Roman"/>
          <w:szCs w:val="24"/>
        </w:rPr>
        <w:t xml:space="preserve">На всех разрешенных копиях Конфиденциальной информации всегда должны быть те же указания на их конфиденциальность, что и на оригиналах. </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3.4.</w:t>
      </w:r>
      <w:r>
        <w:rPr>
          <w:rFonts w:ascii="Times New Roman" w:hAnsi="Times New Roman"/>
          <w:szCs w:val="24"/>
        </w:rPr>
        <w:tab/>
        <w:t xml:space="preserve"> По каждому факту передачи Конфиденциальной информации в письменной и/или материальной форме Принимающей стороне Сторонами непосредственно после передачи документов и/или носителей, содержащих такую информацию, должен подписываться акт в двух экземплярах (по одному для каждой из Сторон) (далее – Акт). </w:t>
      </w:r>
    </w:p>
    <w:p w:rsidR="00816687" w:rsidRDefault="00816687" w:rsidP="00816687">
      <w:pPr>
        <w:ind w:firstLine="709"/>
        <w:jc w:val="both"/>
        <w:rPr>
          <w:rFonts w:ascii="Times New Roman" w:hAnsi="Times New Roman"/>
          <w:szCs w:val="24"/>
        </w:rPr>
      </w:pPr>
      <w:r>
        <w:rPr>
          <w:rFonts w:ascii="Times New Roman" w:hAnsi="Times New Roman"/>
          <w:szCs w:val="24"/>
        </w:rPr>
        <w:t xml:space="preserve">По каждому факту передачи Конфиденциальной информации в иной форме должен подписываться протокол встречи (далее – Протокол встречи) с последующим подписанием Акта по факту преобразования Конфиденциальной информации в материальную или письменную форму (в случаях, когда такое преобразование возможно). </w:t>
      </w:r>
    </w:p>
    <w:p w:rsidR="00816687" w:rsidRDefault="00816687" w:rsidP="00816687">
      <w:pPr>
        <w:ind w:firstLine="709"/>
        <w:jc w:val="both"/>
        <w:rPr>
          <w:rFonts w:ascii="Times New Roman" w:hAnsi="Times New Roman"/>
          <w:szCs w:val="24"/>
        </w:rPr>
      </w:pPr>
      <w:r>
        <w:rPr>
          <w:rFonts w:ascii="Times New Roman" w:hAnsi="Times New Roman"/>
          <w:szCs w:val="24"/>
        </w:rPr>
        <w:t>Ответственность за подготовку указанных Актов и Протоколов встреч возложена на Раскрывающую сторону. В Акте и/или Протоколе встречи соответственно должны содержаться:</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w:t>
      </w:r>
      <w:r>
        <w:rPr>
          <w:rFonts w:ascii="Times New Roman" w:hAnsi="Times New Roman"/>
          <w:szCs w:val="24"/>
        </w:rPr>
        <w:tab/>
        <w:t>ссылка на настоящее Соглашение;</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2)</w:t>
      </w:r>
      <w:r>
        <w:rPr>
          <w:rFonts w:ascii="Times New Roman" w:hAnsi="Times New Roman"/>
          <w:szCs w:val="24"/>
        </w:rPr>
        <w:tab/>
        <w:t xml:space="preserve">дата, место и </w:t>
      </w:r>
      <w:proofErr w:type="gramStart"/>
      <w:r>
        <w:rPr>
          <w:rFonts w:ascii="Times New Roman" w:hAnsi="Times New Roman"/>
          <w:szCs w:val="24"/>
        </w:rPr>
        <w:t>способ предоставления Конфиденциальной информации</w:t>
      </w:r>
      <w:proofErr w:type="gramEnd"/>
      <w:r>
        <w:rPr>
          <w:rFonts w:ascii="Times New Roman" w:hAnsi="Times New Roman"/>
          <w:szCs w:val="24"/>
        </w:rPr>
        <w:t xml:space="preserve"> и Разрешенная цель использования Конфиденциальной информации;</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3)</w:t>
      </w:r>
      <w:r>
        <w:rPr>
          <w:rFonts w:ascii="Times New Roman" w:hAnsi="Times New Roman"/>
          <w:szCs w:val="24"/>
        </w:rPr>
        <w:tab/>
        <w:t>Ф.И.О. уполномоченных представителей Принимающей стороны, которым была предоставлена Конфиденциальная информация, и уполномоченных представителей Раскрывающей стороны, которые предоставили Конфиденциальную информацию;</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4)</w:t>
      </w:r>
      <w:r>
        <w:rPr>
          <w:rFonts w:ascii="Times New Roman" w:hAnsi="Times New Roman"/>
          <w:szCs w:val="24"/>
        </w:rPr>
        <w:tab/>
        <w:t>в случае предоставления доступа к документам или передачи документов – перечень этих документов;</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5)</w:t>
      </w:r>
      <w:r>
        <w:rPr>
          <w:rFonts w:ascii="Times New Roman" w:hAnsi="Times New Roman"/>
          <w:szCs w:val="24"/>
        </w:rPr>
        <w:tab/>
        <w:t>в случае предоставления Конфиденциальной информации в устной форме – описание такой информации.</w:t>
      </w:r>
    </w:p>
    <w:p w:rsidR="00816687" w:rsidRDefault="00816687" w:rsidP="00816687">
      <w:pPr>
        <w:tabs>
          <w:tab w:val="left" w:pos="1134"/>
        </w:tabs>
        <w:ind w:firstLine="709"/>
        <w:jc w:val="both"/>
        <w:rPr>
          <w:rFonts w:ascii="Times New Roman" w:hAnsi="Times New Roman"/>
          <w:szCs w:val="24"/>
        </w:rPr>
      </w:pPr>
      <w:r>
        <w:rPr>
          <w:rFonts w:ascii="Times New Roman" w:hAnsi="Times New Roman"/>
          <w:color w:val="000000"/>
          <w:szCs w:val="24"/>
        </w:rPr>
        <w:t xml:space="preserve">При передаче Конфиденциальной информации, не составлявшей коммерческую тайну, по электронной почте с учетом положений п.3.8.1. настоящего Соглашения о допуске работников Сторон к данной информации составление Акта не требуется, доказательством передачи и получения Конфиденциальной информации является отправленное по электронной почте письмо. При этом Стороны примут необходимые меры к обеспечению </w:t>
      </w:r>
      <w:proofErr w:type="gramStart"/>
      <w:r>
        <w:rPr>
          <w:rFonts w:ascii="Times New Roman" w:hAnsi="Times New Roman"/>
          <w:color w:val="000000"/>
          <w:szCs w:val="24"/>
        </w:rPr>
        <w:t>защиты информации</w:t>
      </w:r>
      <w:proofErr w:type="gramEnd"/>
      <w:r>
        <w:rPr>
          <w:rFonts w:ascii="Times New Roman" w:hAnsi="Times New Roman"/>
          <w:color w:val="000000"/>
          <w:szCs w:val="24"/>
        </w:rPr>
        <w:t xml:space="preserve"> передаваемой данными сообщениями. Кроме того, Стороны обязаны обеспечить сохранение направленных электронных писем в течение всего срока действия настоящего Соглашения. </w:t>
      </w:r>
    </w:p>
    <w:p w:rsidR="00816687" w:rsidRDefault="00816687" w:rsidP="00816687">
      <w:pPr>
        <w:ind w:firstLine="709"/>
        <w:jc w:val="both"/>
        <w:rPr>
          <w:rFonts w:ascii="Times New Roman" w:hAnsi="Times New Roman"/>
          <w:szCs w:val="24"/>
        </w:rPr>
      </w:pPr>
      <w:r>
        <w:rPr>
          <w:rFonts w:ascii="Times New Roman" w:hAnsi="Times New Roman"/>
          <w:szCs w:val="24"/>
        </w:rPr>
        <w:t>3.5. Принимающая сторона обязуется:</w:t>
      </w:r>
    </w:p>
    <w:p w:rsidR="00816687" w:rsidRDefault="00816687" w:rsidP="00816687">
      <w:pPr>
        <w:ind w:firstLine="709"/>
        <w:jc w:val="both"/>
        <w:rPr>
          <w:rFonts w:ascii="Times New Roman" w:hAnsi="Times New Roman"/>
          <w:szCs w:val="24"/>
        </w:rPr>
      </w:pPr>
      <w:r>
        <w:rPr>
          <w:rFonts w:ascii="Times New Roman" w:hAnsi="Times New Roman"/>
          <w:szCs w:val="24"/>
        </w:rPr>
        <w:t>3.5.1. сохранять конфиденциальность Конфиденциальной информации и принимать все необходимые меры для ее защиты, по меньшей мере, с той же тщательностью, с какой она охраняет свою собственную Конфиденциальную информацию;</w:t>
      </w:r>
    </w:p>
    <w:p w:rsidR="00816687" w:rsidRDefault="00816687" w:rsidP="00816687">
      <w:pPr>
        <w:ind w:firstLine="709"/>
        <w:jc w:val="both"/>
        <w:rPr>
          <w:rFonts w:ascii="Times New Roman" w:hAnsi="Times New Roman"/>
          <w:szCs w:val="24"/>
        </w:rPr>
      </w:pPr>
      <w:r>
        <w:rPr>
          <w:rFonts w:ascii="Times New Roman" w:hAnsi="Times New Roman"/>
          <w:szCs w:val="24"/>
        </w:rPr>
        <w:t>3.5.2. использовать Конфиденциальную информацию только в Разрешенных целях и никогда не использовать ее в каких-либо иных целях без предварительного письменного разрешения Раскрывающей стороны;</w:t>
      </w:r>
    </w:p>
    <w:p w:rsidR="00816687" w:rsidRDefault="00816687" w:rsidP="00816687">
      <w:pPr>
        <w:ind w:firstLine="709"/>
        <w:jc w:val="both"/>
        <w:rPr>
          <w:rFonts w:ascii="Times New Roman" w:hAnsi="Times New Roman"/>
          <w:szCs w:val="24"/>
        </w:rPr>
      </w:pPr>
      <w:r>
        <w:rPr>
          <w:rFonts w:ascii="Times New Roman" w:hAnsi="Times New Roman"/>
          <w:szCs w:val="24"/>
        </w:rPr>
        <w:t>3.5.3. не передавать Конфиденциальную информацию третьим сторонам без предварительного письменного разрешения Раскрывающей стороны, кроме как в случаях, когда эта информация:</w:t>
      </w:r>
    </w:p>
    <w:p w:rsidR="00816687" w:rsidRDefault="00816687" w:rsidP="00816687">
      <w:pPr>
        <w:widowControl w:val="0"/>
        <w:numPr>
          <w:ilvl w:val="0"/>
          <w:numId w:val="1"/>
        </w:numPr>
        <w:tabs>
          <w:tab w:val="left" w:pos="1134"/>
        </w:tabs>
        <w:ind w:left="0" w:firstLine="709"/>
        <w:jc w:val="both"/>
        <w:rPr>
          <w:rFonts w:ascii="Times New Roman" w:hAnsi="Times New Roman"/>
          <w:szCs w:val="24"/>
        </w:rPr>
      </w:pPr>
      <w:r>
        <w:rPr>
          <w:rFonts w:ascii="Times New Roman" w:hAnsi="Times New Roman"/>
          <w:szCs w:val="24"/>
        </w:rPr>
        <w:t>была или стала общеизвестной из источника, отличного от Принимающей стороны;</w:t>
      </w:r>
    </w:p>
    <w:p w:rsidR="00816687" w:rsidRDefault="00816687" w:rsidP="00816687">
      <w:pPr>
        <w:widowControl w:val="0"/>
        <w:numPr>
          <w:ilvl w:val="0"/>
          <w:numId w:val="1"/>
        </w:numPr>
        <w:tabs>
          <w:tab w:val="left" w:pos="1134"/>
        </w:tabs>
        <w:ind w:left="0" w:firstLine="709"/>
        <w:jc w:val="both"/>
        <w:rPr>
          <w:rFonts w:ascii="Times New Roman" w:hAnsi="Times New Roman"/>
          <w:szCs w:val="24"/>
        </w:rPr>
      </w:pPr>
      <w:r>
        <w:rPr>
          <w:rFonts w:ascii="Times New Roman" w:hAnsi="Times New Roman"/>
          <w:szCs w:val="24"/>
        </w:rPr>
        <w:t>была на законных основаниях известна Принимающей стороне до ее получения от Раскрывающей стороны;</w:t>
      </w:r>
    </w:p>
    <w:p w:rsidR="00816687" w:rsidRDefault="00816687" w:rsidP="00816687">
      <w:pPr>
        <w:widowControl w:val="0"/>
        <w:numPr>
          <w:ilvl w:val="0"/>
          <w:numId w:val="1"/>
        </w:numPr>
        <w:tabs>
          <w:tab w:val="left" w:pos="1134"/>
        </w:tabs>
        <w:ind w:left="0" w:firstLine="709"/>
        <w:jc w:val="both"/>
        <w:rPr>
          <w:rFonts w:ascii="Times New Roman" w:hAnsi="Times New Roman"/>
          <w:szCs w:val="24"/>
        </w:rPr>
      </w:pPr>
      <w:r>
        <w:rPr>
          <w:rFonts w:ascii="Times New Roman" w:hAnsi="Times New Roman"/>
          <w:szCs w:val="24"/>
        </w:rPr>
        <w:t>должна быть раскрыта Принимающей стороной в соответствии с законодательством.</w:t>
      </w: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 xml:space="preserve">3.6. Принимающая сторона не вправе передавать Конфиденциальную информацию и/или уступать или иным образом передавать права и/или обязательства по настоящему Соглашению третьим лицам без письменного согласия Раскрывающей стороны и без </w:t>
      </w:r>
      <w:r>
        <w:rPr>
          <w:rFonts w:ascii="Times New Roman" w:hAnsi="Times New Roman"/>
          <w:szCs w:val="24"/>
        </w:rPr>
        <w:lastRenderedPageBreak/>
        <w:t>заключенного Соглашения о конфиденциальности с третьими лицами, содержащего обязательства сохранять конфиденциальность полученной информации.</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3.7.</w:t>
      </w:r>
      <w:r>
        <w:rPr>
          <w:rFonts w:ascii="Times New Roman" w:hAnsi="Times New Roman"/>
          <w:szCs w:val="24"/>
        </w:rPr>
        <w:tab/>
        <w:t xml:space="preserve"> Конфиденциальная информация может быть раскрыта в соответствии с законодательством Российской Федерации или по предъявлению законного требования государственных и иных компетентных органов Российской Федерации только в объеме поступившего запроса.</w:t>
      </w:r>
    </w:p>
    <w:p w:rsidR="00816687" w:rsidRDefault="00816687" w:rsidP="00816687">
      <w:pPr>
        <w:ind w:firstLine="709"/>
        <w:jc w:val="both"/>
        <w:rPr>
          <w:rFonts w:ascii="Times New Roman" w:hAnsi="Times New Roman"/>
          <w:szCs w:val="24"/>
        </w:rPr>
      </w:pPr>
      <w:r>
        <w:rPr>
          <w:rFonts w:ascii="Times New Roman" w:hAnsi="Times New Roman"/>
          <w:szCs w:val="24"/>
        </w:rPr>
        <w:t xml:space="preserve">Перед таким раскрытием (в случае и объеме, как это в разумной степени необходимо) Принимающая сторона обязана провести консультации с Раскрывающей стороной относительно предполагаемой формы, сроков, характера и целей такого раскрытия в случаях, если проведение таких консультаций не противоречит действующему законодательству Российской Федерации. </w:t>
      </w:r>
    </w:p>
    <w:p w:rsidR="00816687" w:rsidRDefault="00816687" w:rsidP="00816687">
      <w:pPr>
        <w:ind w:firstLine="709"/>
        <w:jc w:val="both"/>
        <w:rPr>
          <w:rFonts w:ascii="Times New Roman" w:hAnsi="Times New Roman"/>
          <w:szCs w:val="24"/>
        </w:rPr>
      </w:pPr>
      <w:r>
        <w:rPr>
          <w:rFonts w:ascii="Times New Roman" w:hAnsi="Times New Roman"/>
          <w:szCs w:val="24"/>
        </w:rPr>
        <w:t>3.8. Стороны также договорились о том, что:</w:t>
      </w:r>
    </w:p>
    <w:p w:rsidR="00816687" w:rsidRDefault="00816687" w:rsidP="00816687">
      <w:pPr>
        <w:ind w:firstLine="709"/>
        <w:jc w:val="both"/>
        <w:rPr>
          <w:rFonts w:ascii="Times New Roman" w:hAnsi="Times New Roman"/>
          <w:szCs w:val="24"/>
        </w:rPr>
      </w:pPr>
      <w:r>
        <w:rPr>
          <w:rFonts w:ascii="Times New Roman" w:hAnsi="Times New Roman"/>
          <w:szCs w:val="24"/>
        </w:rPr>
        <w:t>3.8.1. доступ к Конфиденциальной информации Принимающая сторона будет предоставлять только тем своим работникам, которым это необходимо для выполнения своих должностных обязанностей, при этом Принимающая сторона будет требовать от работников выполнения всех обязательств, оговоренных в Соглашении. В целях учета лиц, получивших доступ к Конфиденциальной информации, Принимающая сторона обязана предоставить Раскрывающей стороне перечень лиц (с указанием должности и Ф.И.О.), получивших доступ к такой информации, которым данная информация была предоставлена или передана, а также перечень/список лиц, уполномоченных принимать/передавать информацию, равно как и Раскрывающая сторона в свою очередь обязана предоставить  перечень/список лиц, уполномоченных принимать/передавать информацию, Принимающей стороне с соблюдением требований законодательства о защите персональных данных граждан;</w:t>
      </w:r>
    </w:p>
    <w:p w:rsidR="00816687" w:rsidRDefault="00816687" w:rsidP="00816687">
      <w:pPr>
        <w:ind w:firstLine="709"/>
        <w:jc w:val="both"/>
        <w:rPr>
          <w:rFonts w:ascii="Times New Roman" w:hAnsi="Times New Roman"/>
          <w:szCs w:val="24"/>
        </w:rPr>
      </w:pPr>
      <w:r>
        <w:rPr>
          <w:rFonts w:ascii="Times New Roman" w:hAnsi="Times New Roman"/>
          <w:szCs w:val="24"/>
        </w:rPr>
        <w:t xml:space="preserve">3.8.2. заблаговременно сообщать другой Стороне об изменении списка лиц, указанных в пп.3.8.1. и предоставить измененный список, но в любом случае не позднее дня, предшествующего передаче/приему Конфиденциальной информации; </w:t>
      </w:r>
    </w:p>
    <w:p w:rsidR="00816687" w:rsidRDefault="00816687" w:rsidP="00816687">
      <w:pPr>
        <w:ind w:firstLine="709"/>
        <w:jc w:val="both"/>
        <w:rPr>
          <w:rFonts w:ascii="Times New Roman" w:hAnsi="Times New Roman"/>
          <w:szCs w:val="24"/>
        </w:rPr>
      </w:pPr>
      <w:r>
        <w:rPr>
          <w:rFonts w:ascii="Times New Roman" w:hAnsi="Times New Roman"/>
          <w:szCs w:val="24"/>
        </w:rPr>
        <w:t>3.8.3. В случае, если одной из Сторон становится известным факт нарушения конфиденциальности ранее переданной по настоящему Соглашению Конфиденциальной информации (например, факт нахождения такой информации в открытых источниках, распространения ее в СМИ или Третьими лицами), а также при наличии предпосылок и/или обстоятельств, способствующих её разглашению, то Сторона, обнаружившая инцидент, обязана в течение 3 (трех) рабочих дней письменно уведомить другую Сторону о данном факте и предоставить Раскрывающей Стороне всю необходимую информацию о факте разглашения/утечки и/или наличии угрозы разглашения/утечки; причинах, приведших к этому и мерах, предпринятых (предпринимаемые) Принимающей  Стороной для предотвращения разглашения и устранения возникших в связи с этим неблагоприятных последствий в целях принятия решений о возможности дальнейшего обмена вышеуказанной информацией и необходимости проведения мероприятий по минимизации и ликвидации выявленных рисков нарушения конфиденциальности.</w:t>
      </w:r>
    </w:p>
    <w:p w:rsidR="00816687" w:rsidRDefault="00816687" w:rsidP="00816687">
      <w:pPr>
        <w:pStyle w:val="a9"/>
        <w:ind w:firstLine="708"/>
        <w:jc w:val="both"/>
        <w:rPr>
          <w:rFonts w:ascii="Times New Roman" w:hAnsi="Times New Roman"/>
          <w:sz w:val="24"/>
          <w:szCs w:val="24"/>
        </w:rPr>
      </w:pPr>
      <w:r>
        <w:rPr>
          <w:rFonts w:ascii="Times New Roman" w:hAnsi="Times New Roman"/>
          <w:sz w:val="24"/>
          <w:szCs w:val="24"/>
        </w:rPr>
        <w:t xml:space="preserve">3.8.4. По запросу Раскрывающей стороны Принимающая сторона обязана возвратить Раскрывающей стороне в течение 5 (пяти) рабочих дней все подлинники и, если таковые будут, копии полученной Конфиденциальной информации (включая электронные образы документов, а также образы, которые были созданы вследствие автоматического архивирования и/или были созданы при создании резервных копий, полученные материальные носители Конфиденциальной информации) и уничтожить все копии Конфиденциальной информации и ее воспроизведения в любой форме (включая компьютерные записи и файлы, сообщения по электронной почте,  аудиофайлы и т.д.), находящиеся в распоряжении Принимающей  Стороны, а также в распоряжении лиц, которым такая информация была передана в соответствии с Соглашением, в срок, указанный в уведомлении, но не позднее 5 (пяти) рабочих дней после получения такого уведомления. Дальнейшее хранение, обработка, систематизация и иные действия в </w:t>
      </w:r>
      <w:r>
        <w:rPr>
          <w:rFonts w:ascii="Times New Roman" w:hAnsi="Times New Roman"/>
          <w:sz w:val="24"/>
          <w:szCs w:val="24"/>
        </w:rPr>
        <w:lastRenderedPageBreak/>
        <w:t>отношении затребованной Конфиденциальной информации Принимающей стороной не допускается. В Акт возврата (приема-передачи) материальных носителей конфиденциальной информации (Приложение № 2) в обязательном порядке сторона, возвращающая Конфиденциальную информацию, указывает, что</w:t>
      </w:r>
      <w:r>
        <w:rPr>
          <w:rFonts w:ascii="Times New Roman" w:hAnsi="Times New Roman"/>
          <w:i/>
          <w:sz w:val="24"/>
          <w:szCs w:val="24"/>
        </w:rPr>
        <w:t xml:space="preserve"> «копии не создавались» </w:t>
      </w:r>
      <w:r>
        <w:rPr>
          <w:rFonts w:ascii="Times New Roman" w:hAnsi="Times New Roman"/>
          <w:sz w:val="24"/>
          <w:szCs w:val="24"/>
        </w:rPr>
        <w:t>либо</w:t>
      </w:r>
      <w:r>
        <w:rPr>
          <w:rFonts w:ascii="Times New Roman" w:hAnsi="Times New Roman"/>
          <w:i/>
          <w:sz w:val="24"/>
          <w:szCs w:val="24"/>
        </w:rPr>
        <w:t xml:space="preserve"> «копии (включая компьютерные записи и файлы)</w:t>
      </w:r>
      <w:r>
        <w:rPr>
          <w:rFonts w:ascii="Times New Roman" w:hAnsi="Times New Roman"/>
          <w:sz w:val="24"/>
          <w:szCs w:val="24"/>
        </w:rPr>
        <w:t xml:space="preserve"> </w:t>
      </w:r>
      <w:r>
        <w:rPr>
          <w:rFonts w:ascii="Times New Roman" w:hAnsi="Times New Roman"/>
          <w:i/>
          <w:sz w:val="24"/>
          <w:szCs w:val="24"/>
        </w:rPr>
        <w:t>были уничтожены»</w:t>
      </w:r>
      <w:r>
        <w:rPr>
          <w:rFonts w:ascii="Times New Roman" w:hAnsi="Times New Roman"/>
          <w:sz w:val="24"/>
          <w:szCs w:val="24"/>
        </w:rPr>
        <w:t>. Возврат материальных носителей Конфиденциальной информации, должен осуществляться на основании Акта возврата (приема-передачи), форма которого представлена в Приложении № 2 к настоящему Соглашению.</w:t>
      </w:r>
    </w:p>
    <w:p w:rsidR="00816687" w:rsidRDefault="00816687" w:rsidP="00816687">
      <w:pPr>
        <w:pStyle w:val="a9"/>
        <w:ind w:firstLine="708"/>
        <w:jc w:val="both"/>
        <w:rPr>
          <w:rFonts w:ascii="Times New Roman" w:hAnsi="Times New Roman"/>
          <w:sz w:val="24"/>
          <w:szCs w:val="24"/>
        </w:rPr>
      </w:pPr>
      <w:r>
        <w:rPr>
          <w:rFonts w:ascii="Times New Roman" w:hAnsi="Times New Roman"/>
          <w:sz w:val="24"/>
          <w:szCs w:val="24"/>
        </w:rPr>
        <w:t>3.8.5. При проведении расследования фактов разглашения Конфиденциальной информации Стороны могут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разглашение/утечку Конфиденциальной информации.</w:t>
      </w:r>
    </w:p>
    <w:p w:rsidR="00816687" w:rsidRDefault="00816687" w:rsidP="00816687">
      <w:pPr>
        <w:ind w:firstLine="709"/>
        <w:jc w:val="both"/>
        <w:rPr>
          <w:rFonts w:ascii="Times New Roman" w:hAnsi="Times New Roman"/>
          <w:szCs w:val="24"/>
        </w:rPr>
      </w:pPr>
      <w:r>
        <w:rPr>
          <w:rFonts w:ascii="Times New Roman" w:hAnsi="Times New Roman"/>
          <w:szCs w:val="24"/>
        </w:rPr>
        <w:t xml:space="preserve"> </w:t>
      </w:r>
    </w:p>
    <w:p w:rsidR="00816687" w:rsidRDefault="00816687" w:rsidP="00816687">
      <w:pPr>
        <w:ind w:left="357" w:hanging="357"/>
        <w:jc w:val="center"/>
        <w:rPr>
          <w:rFonts w:ascii="Times New Roman" w:hAnsi="Times New Roman"/>
          <w:b/>
          <w:szCs w:val="24"/>
        </w:rPr>
      </w:pPr>
      <w:r>
        <w:rPr>
          <w:rFonts w:ascii="Times New Roman" w:hAnsi="Times New Roman"/>
          <w:b/>
          <w:szCs w:val="24"/>
        </w:rPr>
        <w:t>4. Ответственность Сторон</w:t>
      </w:r>
    </w:p>
    <w:p w:rsidR="00816687" w:rsidRDefault="00816687" w:rsidP="00816687">
      <w:pPr>
        <w:tabs>
          <w:tab w:val="left" w:pos="1134"/>
        </w:tabs>
        <w:ind w:firstLine="709"/>
        <w:jc w:val="both"/>
        <w:rPr>
          <w:rFonts w:ascii="Times New Roman" w:hAnsi="Times New Roman"/>
          <w:szCs w:val="24"/>
        </w:rPr>
      </w:pPr>
    </w:p>
    <w:p w:rsidR="00816687" w:rsidRDefault="00816687" w:rsidP="00816687">
      <w:pPr>
        <w:tabs>
          <w:tab w:val="left" w:pos="993"/>
        </w:tabs>
        <w:ind w:firstLine="709"/>
        <w:jc w:val="both"/>
        <w:rPr>
          <w:rFonts w:ascii="Times New Roman" w:hAnsi="Times New Roman"/>
          <w:szCs w:val="24"/>
        </w:rPr>
      </w:pPr>
      <w:r>
        <w:rPr>
          <w:rFonts w:ascii="Times New Roman" w:hAnsi="Times New Roman"/>
          <w:szCs w:val="24"/>
        </w:rPr>
        <w:t>4. При нарушении Принимающей стороной оговоренных в Соглашении обязательств, в том числе посредством неумышленных действий, Раскрывающая сторона вправе потребовать у Принимающей стороны возмещения в полном объёме убытков/ущерба</w:t>
      </w:r>
      <w:r>
        <w:rPr>
          <w:rStyle w:val="a8"/>
          <w:rFonts w:ascii="Times New Roman" w:hAnsi="Times New Roman"/>
          <w:szCs w:val="24"/>
        </w:rPr>
        <w:footnoteReference w:id="1"/>
      </w:r>
      <w:r>
        <w:rPr>
          <w:rFonts w:ascii="Times New Roman" w:hAnsi="Times New Roman"/>
          <w:szCs w:val="24"/>
        </w:rPr>
        <w:t>, понесенных Раскрывающей стороной вследствие этого нарушения. Момент получения претензии определяется по дате, зафиксированной на втором экземпляре претензии, остающемся у Раскрывающей стороны, либо по дате, указанной на почтовом уведомлении о вручении.</w:t>
      </w:r>
    </w:p>
    <w:p w:rsidR="00816687" w:rsidRDefault="00816687" w:rsidP="00816687">
      <w:pPr>
        <w:tabs>
          <w:tab w:val="left" w:pos="1134"/>
        </w:tabs>
        <w:ind w:firstLine="709"/>
        <w:jc w:val="both"/>
        <w:rPr>
          <w:rFonts w:ascii="Times New Roman" w:hAnsi="Times New Roman"/>
          <w:b/>
          <w:szCs w:val="24"/>
        </w:rPr>
      </w:pPr>
    </w:p>
    <w:p w:rsidR="00816687" w:rsidRDefault="00816687" w:rsidP="00816687">
      <w:pPr>
        <w:tabs>
          <w:tab w:val="left" w:pos="1134"/>
        </w:tabs>
        <w:ind w:firstLine="709"/>
        <w:jc w:val="center"/>
        <w:rPr>
          <w:rFonts w:ascii="Times New Roman" w:hAnsi="Times New Roman"/>
          <w:b/>
          <w:szCs w:val="24"/>
        </w:rPr>
      </w:pPr>
      <w:r>
        <w:rPr>
          <w:rFonts w:ascii="Times New Roman" w:hAnsi="Times New Roman"/>
          <w:b/>
          <w:szCs w:val="24"/>
        </w:rPr>
        <w:t>5.</w:t>
      </w:r>
      <w:r>
        <w:rPr>
          <w:rFonts w:ascii="Times New Roman" w:hAnsi="Times New Roman"/>
          <w:b/>
          <w:szCs w:val="24"/>
        </w:rPr>
        <w:tab/>
        <w:t>Период действия Соглашения и его прекращение</w:t>
      </w:r>
    </w:p>
    <w:p w:rsidR="00816687" w:rsidRDefault="00816687" w:rsidP="00816687">
      <w:pPr>
        <w:tabs>
          <w:tab w:val="left" w:pos="1134"/>
        </w:tabs>
        <w:ind w:firstLine="709"/>
        <w:jc w:val="both"/>
        <w:rPr>
          <w:rFonts w:ascii="Times New Roman" w:hAnsi="Times New Roman"/>
          <w:b/>
          <w:szCs w:val="24"/>
        </w:rPr>
      </w:pPr>
    </w:p>
    <w:p w:rsidR="00816687" w:rsidRDefault="00816687" w:rsidP="00816687">
      <w:pPr>
        <w:ind w:firstLine="709"/>
        <w:jc w:val="both"/>
        <w:rPr>
          <w:rFonts w:ascii="Times New Roman" w:hAnsi="Times New Roman"/>
          <w:szCs w:val="24"/>
        </w:rPr>
      </w:pPr>
      <w:r>
        <w:rPr>
          <w:rFonts w:ascii="Times New Roman" w:hAnsi="Times New Roman"/>
          <w:szCs w:val="24"/>
        </w:rPr>
        <w:t>5.1. Настоящее Соглашение вступает в силу с момента его подписания и прекращает действовать:</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1)</w:t>
      </w:r>
      <w:r>
        <w:rPr>
          <w:rFonts w:ascii="Times New Roman" w:hAnsi="Times New Roman"/>
          <w:szCs w:val="24"/>
        </w:rPr>
        <w:tab/>
        <w:t xml:space="preserve">через ___ (_______) лет </w:t>
      </w:r>
      <w:r>
        <w:rPr>
          <w:rFonts w:ascii="Times New Roman" w:hAnsi="Times New Roman"/>
          <w:i/>
          <w:szCs w:val="24"/>
        </w:rPr>
        <w:t>(например, «10 (десять) лет»)</w:t>
      </w:r>
      <w:r>
        <w:rPr>
          <w:rFonts w:ascii="Times New Roman" w:hAnsi="Times New Roman"/>
          <w:szCs w:val="24"/>
        </w:rPr>
        <w:t xml:space="preserve"> со дня подписания уполномоченными представителями Сторон последнего Акта или Протокола встречи по отношению ко всем подписанным между Сторонами соответственно Актам или Протоколам встреч, или со дня последнего по дате раскрытия информации;</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2)</w:t>
      </w:r>
      <w:r>
        <w:rPr>
          <w:rFonts w:ascii="Times New Roman" w:hAnsi="Times New Roman"/>
          <w:szCs w:val="24"/>
        </w:rPr>
        <w:tab/>
        <w:t xml:space="preserve">по заключении Сторонами другого соглашения, содержащего положения, заменяющие положения настоящего Соглашения; </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3)</w:t>
      </w:r>
      <w:r>
        <w:rPr>
          <w:rFonts w:ascii="Times New Roman" w:hAnsi="Times New Roman"/>
          <w:szCs w:val="24"/>
        </w:rPr>
        <w:tab/>
        <w:t>по письменному соглашению Сторон.</w:t>
      </w:r>
    </w:p>
    <w:p w:rsidR="00816687" w:rsidRDefault="00816687" w:rsidP="00816687">
      <w:pPr>
        <w:tabs>
          <w:tab w:val="left" w:pos="1134"/>
        </w:tabs>
        <w:ind w:firstLine="709"/>
        <w:jc w:val="both"/>
        <w:rPr>
          <w:rFonts w:ascii="Times New Roman" w:hAnsi="Times New Roman"/>
          <w:szCs w:val="24"/>
        </w:rPr>
      </w:pPr>
    </w:p>
    <w:p w:rsidR="00816687" w:rsidRDefault="00816687" w:rsidP="00816687">
      <w:pPr>
        <w:ind w:left="357" w:hanging="357"/>
        <w:jc w:val="center"/>
        <w:rPr>
          <w:rFonts w:ascii="Times New Roman" w:hAnsi="Times New Roman"/>
          <w:b/>
          <w:szCs w:val="24"/>
        </w:rPr>
      </w:pPr>
      <w:r>
        <w:rPr>
          <w:rFonts w:ascii="Times New Roman" w:hAnsi="Times New Roman"/>
          <w:b/>
          <w:szCs w:val="24"/>
        </w:rPr>
        <w:t>6.</w:t>
      </w:r>
      <w:r>
        <w:rPr>
          <w:rFonts w:ascii="Times New Roman" w:hAnsi="Times New Roman"/>
          <w:b/>
          <w:szCs w:val="24"/>
        </w:rPr>
        <w:tab/>
        <w:t>Применимое право и урегулирование споров</w:t>
      </w:r>
    </w:p>
    <w:p w:rsidR="00816687" w:rsidRDefault="00816687" w:rsidP="00816687">
      <w:pPr>
        <w:tabs>
          <w:tab w:val="left" w:pos="1134"/>
        </w:tabs>
        <w:ind w:firstLine="709"/>
        <w:jc w:val="both"/>
        <w:rPr>
          <w:rFonts w:ascii="Times New Roman" w:hAnsi="Times New Roman"/>
          <w:szCs w:val="24"/>
        </w:rPr>
      </w:pP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6.1.</w:t>
      </w:r>
      <w:r>
        <w:rPr>
          <w:rFonts w:ascii="Times New Roman" w:hAnsi="Times New Roman"/>
          <w:szCs w:val="24"/>
        </w:rPr>
        <w:tab/>
        <w:t xml:space="preserve"> Ко всем отношениям Сторон по настоящему Соглашению, </w:t>
      </w:r>
      <w:r>
        <w:rPr>
          <w:rFonts w:ascii="Times New Roman" w:hAnsi="Times New Roman"/>
          <w:szCs w:val="24"/>
        </w:rPr>
        <w:br/>
        <w:t>в том числе в связи с его заключением, исполнением, нарушением, отказом от его исполнения, недействительностью и толкованием, применяется действующее законодательство Российское Федерации.</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6.2.</w:t>
      </w:r>
      <w:r>
        <w:rPr>
          <w:rFonts w:ascii="Times New Roman" w:hAnsi="Times New Roman"/>
          <w:szCs w:val="24"/>
        </w:rPr>
        <w:tab/>
        <w:t xml:space="preserve"> Стороны будут стремиться урегулировать разногласия в связи с настоящим Соглашением путем переговоров.</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6.3.</w:t>
      </w:r>
      <w:r>
        <w:rPr>
          <w:rFonts w:ascii="Times New Roman" w:hAnsi="Times New Roman"/>
          <w:szCs w:val="24"/>
        </w:rPr>
        <w:tab/>
        <w:t xml:space="preserve"> В случае невозможности достигнуть согласие в течение </w:t>
      </w:r>
      <w:r>
        <w:rPr>
          <w:rFonts w:ascii="Times New Roman" w:hAnsi="Times New Roman"/>
          <w:szCs w:val="24"/>
        </w:rPr>
        <w:br/>
        <w:t>1 (одного) месяца все споры между Сторонами по настоящему Соглашению, в том числе в связи с его заключением, исполнением, нарушением, отказом от его исполнения, недействительностью и толкованием, подлежат разрешению Арбитражным судом г. Москвы в соответствии с законодательством Российской Федерации.</w:t>
      </w:r>
    </w:p>
    <w:p w:rsidR="00816687" w:rsidRDefault="00816687" w:rsidP="00816687">
      <w:pPr>
        <w:tabs>
          <w:tab w:val="left" w:pos="1134"/>
        </w:tabs>
        <w:ind w:firstLine="709"/>
        <w:jc w:val="both"/>
        <w:rPr>
          <w:rFonts w:ascii="Times New Roman" w:hAnsi="Times New Roman"/>
          <w:szCs w:val="24"/>
        </w:rPr>
      </w:pPr>
    </w:p>
    <w:p w:rsidR="00816687" w:rsidRDefault="00816687" w:rsidP="00816687">
      <w:pPr>
        <w:ind w:left="357" w:hanging="357"/>
        <w:jc w:val="center"/>
        <w:rPr>
          <w:rFonts w:ascii="Times New Roman" w:hAnsi="Times New Roman"/>
          <w:b/>
          <w:szCs w:val="24"/>
        </w:rPr>
      </w:pPr>
      <w:r>
        <w:rPr>
          <w:rFonts w:ascii="Times New Roman" w:hAnsi="Times New Roman"/>
          <w:b/>
          <w:szCs w:val="24"/>
        </w:rPr>
        <w:t>7.</w:t>
      </w:r>
      <w:r>
        <w:rPr>
          <w:rFonts w:ascii="Times New Roman" w:hAnsi="Times New Roman"/>
          <w:b/>
          <w:szCs w:val="24"/>
        </w:rPr>
        <w:tab/>
        <w:t>Уведомления и документы</w:t>
      </w:r>
    </w:p>
    <w:p w:rsidR="00816687" w:rsidRDefault="00816687" w:rsidP="00816687">
      <w:pPr>
        <w:widowControl w:val="0"/>
        <w:tabs>
          <w:tab w:val="left" w:pos="1134"/>
        </w:tabs>
        <w:ind w:firstLine="709"/>
        <w:jc w:val="both"/>
        <w:rPr>
          <w:rFonts w:ascii="Times New Roman" w:hAnsi="Times New Roman"/>
          <w:szCs w:val="24"/>
        </w:rPr>
      </w:pP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7.1.</w:t>
      </w:r>
      <w:r>
        <w:rPr>
          <w:rFonts w:ascii="Times New Roman" w:hAnsi="Times New Roman"/>
          <w:szCs w:val="24"/>
        </w:rPr>
        <w:tab/>
        <w:t xml:space="preserve"> Любые уведомления и документы в связи с настоящим Соглашением должны быть составлены в письменной форме на русском языке и подписаны Стороной или от имени Стороны, представляющей такое уведомление или документ. Такие уведомления должны передаваться либо лично другой Стороне (адресату), либо направляться ей по почте заказным письмом с описью вложения с уведомлением о вручении по указанному </w:t>
      </w:r>
      <w:r>
        <w:rPr>
          <w:rFonts w:ascii="Times New Roman" w:hAnsi="Times New Roman"/>
          <w:szCs w:val="24"/>
        </w:rPr>
        <w:br/>
        <w:t>в конце настоящего Соглашения адресу для корреспонденции. Любое уведомление или документ считается доставленным надлежащим образом:</w:t>
      </w: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1)</w:t>
      </w:r>
      <w:r>
        <w:rPr>
          <w:rFonts w:ascii="Times New Roman" w:hAnsi="Times New Roman"/>
          <w:szCs w:val="24"/>
        </w:rPr>
        <w:tab/>
        <w:t>в случае вручения лично другой Стороне – в момент непосредственной передачи документа уполномоченному представителю этой Стороны;</w:t>
      </w: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2)</w:t>
      </w:r>
      <w:r>
        <w:rPr>
          <w:rFonts w:ascii="Times New Roman" w:hAnsi="Times New Roman"/>
          <w:szCs w:val="24"/>
        </w:rPr>
        <w:tab/>
        <w:t>в случае направления по почте – в момент непосредственного получения документа уполномоченным представителем этой Стороны, что фиксируется, в том числе, распиской в получении на уведомлении о вручении.</w:t>
      </w: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 xml:space="preserve">ООО «Интер РАО - Инжиниринг»: 119435, Российская Федерация, г. Москва, ул. Большая </w:t>
      </w:r>
      <w:proofErr w:type="spellStart"/>
      <w:r>
        <w:rPr>
          <w:rFonts w:ascii="Times New Roman" w:hAnsi="Times New Roman"/>
          <w:szCs w:val="24"/>
        </w:rPr>
        <w:t>Пироговская</w:t>
      </w:r>
      <w:proofErr w:type="spellEnd"/>
      <w:r>
        <w:rPr>
          <w:rFonts w:ascii="Times New Roman" w:hAnsi="Times New Roman"/>
          <w:szCs w:val="24"/>
        </w:rPr>
        <w:t>, д. 27, стр. 4,</w:t>
      </w: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_______________ (</w:t>
      </w:r>
      <w:r>
        <w:rPr>
          <w:rFonts w:ascii="Times New Roman" w:hAnsi="Times New Roman"/>
          <w:i/>
          <w:szCs w:val="24"/>
        </w:rPr>
        <w:t>указать наименование и адрес Принимающей стороны</w:t>
      </w:r>
      <w:r>
        <w:rPr>
          <w:rFonts w:ascii="Times New Roman" w:hAnsi="Times New Roman"/>
          <w:szCs w:val="24"/>
        </w:rPr>
        <w:t>).</w:t>
      </w:r>
    </w:p>
    <w:p w:rsidR="00816687" w:rsidRDefault="00816687" w:rsidP="00816687">
      <w:pPr>
        <w:widowControl w:val="0"/>
        <w:tabs>
          <w:tab w:val="left" w:pos="1134"/>
        </w:tabs>
        <w:ind w:firstLine="709"/>
        <w:jc w:val="both"/>
        <w:rPr>
          <w:rFonts w:ascii="Times New Roman" w:hAnsi="Times New Roman"/>
          <w:szCs w:val="24"/>
        </w:rPr>
      </w:pPr>
      <w:r>
        <w:rPr>
          <w:rFonts w:ascii="Times New Roman" w:hAnsi="Times New Roman"/>
          <w:szCs w:val="24"/>
        </w:rPr>
        <w:t>В случае изменения почтового адреса (или смены организационно-правовой формы) Сторона обязана уведомить другую Сторону (правопреемника</w:t>
      </w:r>
      <w:r>
        <w:rPr>
          <w:rStyle w:val="a8"/>
          <w:rFonts w:ascii="Times New Roman" w:hAnsi="Times New Roman"/>
          <w:szCs w:val="24"/>
        </w:rPr>
        <w:footnoteReference w:id="2"/>
      </w:r>
      <w:r>
        <w:rPr>
          <w:rFonts w:ascii="Times New Roman" w:hAnsi="Times New Roman"/>
          <w:szCs w:val="24"/>
        </w:rPr>
        <w:t>) не позднее 5 (пяти) рабочих дней до момента такого изменения.</w:t>
      </w:r>
    </w:p>
    <w:p w:rsidR="00816687" w:rsidRDefault="00816687" w:rsidP="00816687">
      <w:pPr>
        <w:widowControl w:val="0"/>
        <w:tabs>
          <w:tab w:val="left" w:pos="1134"/>
        </w:tabs>
        <w:ind w:firstLine="709"/>
        <w:jc w:val="both"/>
        <w:rPr>
          <w:rFonts w:ascii="Times New Roman" w:hAnsi="Times New Roman"/>
          <w:szCs w:val="24"/>
        </w:rPr>
      </w:pPr>
    </w:p>
    <w:p w:rsidR="00816687" w:rsidRDefault="00816687" w:rsidP="00816687">
      <w:pPr>
        <w:ind w:left="357" w:hanging="357"/>
        <w:jc w:val="center"/>
        <w:rPr>
          <w:rFonts w:ascii="Times New Roman" w:hAnsi="Times New Roman"/>
          <w:b/>
          <w:szCs w:val="24"/>
        </w:rPr>
      </w:pPr>
      <w:r>
        <w:rPr>
          <w:rFonts w:ascii="Times New Roman" w:hAnsi="Times New Roman"/>
          <w:b/>
          <w:szCs w:val="24"/>
        </w:rPr>
        <w:t>8.</w:t>
      </w:r>
      <w:r>
        <w:rPr>
          <w:rFonts w:ascii="Times New Roman" w:hAnsi="Times New Roman"/>
          <w:b/>
          <w:szCs w:val="24"/>
        </w:rPr>
        <w:tab/>
        <w:t xml:space="preserve"> Антикоррупционная оговорка</w:t>
      </w:r>
    </w:p>
    <w:p w:rsidR="00816687" w:rsidRDefault="00816687" w:rsidP="00816687">
      <w:pPr>
        <w:ind w:firstLine="709"/>
        <w:jc w:val="both"/>
        <w:rPr>
          <w:rFonts w:ascii="Times New Roman" w:hAnsi="Times New Roman"/>
          <w:szCs w:val="24"/>
        </w:rPr>
      </w:pP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8.1.</w:t>
      </w:r>
      <w:r>
        <w:rPr>
          <w:rFonts w:ascii="Times New Roman" w:hAnsi="Times New Roman"/>
          <w:szCs w:val="24"/>
        </w:rPr>
        <w:tab/>
        <w:t xml:space="preserve"> Раскрывающей стороне / Принимающей стороне известно о том, что Раскрывающая сторона / Принимающая сторона ведет антикоррупционную политику и развивает не допускающую коррупционных проявлений культуру. </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При исполнении своих обязательств по настоящему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При исполнении своих обязательств по настоящему Соглашению Стороны, их аффилированные лица, работники или посредники не осуществляют действия, квалифицируемые применимым для целей настоящего Соглашения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 xml:space="preserve">В случае возникновения у Стороны подозрений, что со Стороны 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(для Раскрывающей стороны / «Принимающей стороны – </w:t>
      </w:r>
      <w:hyperlink r:id="rId7" w:tooltip="mailto:hotline@interrao.ru" w:history="1">
        <w:r>
          <w:rPr>
            <w:rStyle w:val="a5"/>
            <w:rFonts w:ascii="Times New Roman" w:hAnsi="Times New Roman"/>
            <w:szCs w:val="24"/>
          </w:rPr>
          <w:t>hotline@interrao.ru</w:t>
        </w:r>
      </w:hyperlink>
      <w:r>
        <w:rPr>
          <w:rFonts w:ascii="Times New Roman" w:hAnsi="Times New Roman"/>
          <w:szCs w:val="24"/>
        </w:rPr>
        <w:t xml:space="preserve"> </w:t>
      </w:r>
      <w:r>
        <w:rPr>
          <w:rFonts w:ascii="Times New Roman" w:hAnsi="Times New Roman"/>
          <w:szCs w:val="24"/>
        </w:rPr>
        <w:lastRenderedPageBreak/>
        <w:t>____________</w:t>
      </w:r>
      <w:r>
        <w:rPr>
          <w:rFonts w:ascii="Times New Roman" w:hAnsi="Times New Roman"/>
          <w:i/>
          <w:szCs w:val="24"/>
        </w:rPr>
        <w:t>указать реквизиты горячих линий сторон</w:t>
      </w:r>
      <w:r>
        <w:rPr>
          <w:rFonts w:ascii="Times New Roman" w:hAnsi="Times New Roman"/>
          <w:szCs w:val="24"/>
        </w:rPr>
        <w:t>). Сторона, направившая письменное уведомление, имеет право приостановить исполнение обязательств по настоящему Соглашению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816687" w:rsidRDefault="00816687" w:rsidP="00816687">
      <w:pPr>
        <w:tabs>
          <w:tab w:val="left" w:pos="1134"/>
        </w:tabs>
        <w:ind w:firstLine="709"/>
        <w:jc w:val="both"/>
        <w:rPr>
          <w:rFonts w:ascii="Times New Roman" w:hAnsi="Times New Roman"/>
          <w:szCs w:val="24"/>
        </w:rPr>
      </w:pPr>
      <w:r>
        <w:rPr>
          <w:rFonts w:ascii="Times New Roman" w:hAnsi="Times New Roman"/>
          <w:szCs w:val="24"/>
        </w:rPr>
        <w:t>8.2. В случае нарушения одной Стороной обязательств воздерживаться от запрещенных в 8.1. настоящего Соглашения действий и/или неполучения другой Стороной в установленный п. 8.1. настоящего Соглашения срок подтверждения, что нарушения не произошло или не произойдет, другая Сторона имеет право расторгнуть Соглашение в одностороннем внесудебном порядке, направив письменное уведомление о его расторжении. Сторона, по чьей инициативе был расторгнуто настоящее Соглашение в соответствии с положениями п. 8.1. вправе требовать возмещения убытков, возникших в результате такого расторжения.</w:t>
      </w:r>
    </w:p>
    <w:p w:rsidR="00816687" w:rsidRDefault="00816687" w:rsidP="00816687">
      <w:pPr>
        <w:ind w:left="357" w:hanging="357"/>
        <w:jc w:val="center"/>
        <w:rPr>
          <w:rFonts w:ascii="Times New Roman" w:hAnsi="Times New Roman"/>
          <w:b/>
          <w:szCs w:val="24"/>
        </w:rPr>
      </w:pPr>
    </w:p>
    <w:p w:rsidR="00816687" w:rsidRDefault="00816687" w:rsidP="00816687">
      <w:pPr>
        <w:spacing w:before="120" w:after="120"/>
        <w:jc w:val="center"/>
        <w:outlineLvl w:val="2"/>
        <w:rPr>
          <w:rFonts w:ascii="Times New Roman" w:hAnsi="Times New Roman"/>
          <w:b/>
          <w:szCs w:val="24"/>
        </w:rPr>
      </w:pPr>
      <w:r>
        <w:rPr>
          <w:rFonts w:ascii="Times New Roman" w:hAnsi="Times New Roman"/>
          <w:b/>
          <w:szCs w:val="24"/>
        </w:rPr>
        <w:t xml:space="preserve">9. Доступ к инсайдерской информации </w:t>
      </w:r>
    </w:p>
    <w:p w:rsidR="00816687" w:rsidRDefault="00816687" w:rsidP="00816687">
      <w:pPr>
        <w:jc w:val="both"/>
        <w:outlineLvl w:val="2"/>
        <w:rPr>
          <w:rFonts w:ascii="Times New Roman" w:hAnsi="Times New Roman"/>
          <w:b/>
          <w:szCs w:val="24"/>
        </w:rPr>
      </w:pPr>
    </w:p>
    <w:p w:rsidR="00816687" w:rsidRDefault="00816687" w:rsidP="00816687">
      <w:pPr>
        <w:jc w:val="both"/>
        <w:outlineLvl w:val="2"/>
        <w:rPr>
          <w:rFonts w:ascii="Times New Roman" w:hAnsi="Times New Roman"/>
          <w:b/>
          <w:szCs w:val="24"/>
        </w:rPr>
      </w:pPr>
      <w:r>
        <w:rPr>
          <w:rFonts w:ascii="Times New Roman" w:hAnsi="Times New Roman"/>
          <w:szCs w:val="24"/>
        </w:rPr>
        <w:t>Вариант 1</w:t>
      </w:r>
      <w:r>
        <w:rPr>
          <w:rFonts w:ascii="Times New Roman" w:hAnsi="Times New Roman"/>
          <w:b/>
          <w:szCs w:val="24"/>
        </w:rPr>
        <w:t xml:space="preserve"> при необходимости получения доступа к инсайдерской информации Общества:</w:t>
      </w:r>
    </w:p>
    <w:p w:rsidR="00816687" w:rsidRDefault="00816687" w:rsidP="00816687">
      <w:pPr>
        <w:tabs>
          <w:tab w:val="left" w:pos="993"/>
        </w:tabs>
        <w:ind w:firstLine="709"/>
        <w:jc w:val="both"/>
        <w:rPr>
          <w:rFonts w:ascii="Times New Roman" w:hAnsi="Times New Roman"/>
          <w:szCs w:val="24"/>
        </w:rPr>
      </w:pPr>
      <w:r>
        <w:rPr>
          <w:rFonts w:ascii="Times New Roman" w:hAnsi="Times New Roman"/>
          <w:szCs w:val="24"/>
        </w:rPr>
        <w:t xml:space="preserve">9.1. В соответствии с п. 5 ст. 4 Федерального закона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от 27.07.2010 № 224-ФЗ с изменениями и дополнениями (далее – Закон), </w:t>
      </w:r>
      <w:r>
        <w:rPr>
          <w:rFonts w:ascii="Times New Roman" w:hAnsi="Times New Roman"/>
          <w:b/>
          <w:szCs w:val="24"/>
        </w:rPr>
        <w:t xml:space="preserve">Лицо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будет являться инсайдером </w:t>
      </w:r>
      <w:r>
        <w:rPr>
          <w:rFonts w:ascii="Times New Roman" w:hAnsi="Times New Roman"/>
          <w:b/>
          <w:szCs w:val="24"/>
        </w:rPr>
        <w:t xml:space="preserve">Общества </w:t>
      </w:r>
      <w:r>
        <w:rPr>
          <w:rFonts w:ascii="Times New Roman" w:hAnsi="Times New Roman"/>
          <w:i/>
          <w:szCs w:val="24"/>
        </w:rPr>
        <w:t xml:space="preserve">(указать наименование Общества в соответствии с договором/соглашением) </w:t>
      </w:r>
      <w:r>
        <w:rPr>
          <w:rFonts w:ascii="Times New Roman" w:hAnsi="Times New Roman"/>
          <w:szCs w:val="24"/>
        </w:rPr>
        <w:t xml:space="preserve">в силу передачи ему информации, включенной в Перечень инсайдерской информации (которая может включать инсайдерскую информацию </w:t>
      </w:r>
      <w:bookmarkStart w:id="0" w:name="undefined"/>
      <w:r>
        <w:rPr>
          <w:rFonts w:ascii="Times New Roman" w:hAnsi="Times New Roman"/>
          <w:szCs w:val="24"/>
        </w:rPr>
        <w:t xml:space="preserve">лиц, в уставном капитале которых Общества вправе прямо или косвенно (через подконтрольных ему лиц) распоряжаться более 25 процентов голосов в высшем органе управления и которые указываются в уведомлении о включении Лица в список инсайдеров Общества), после включения </w:t>
      </w:r>
      <w:r>
        <w:rPr>
          <w:rFonts w:ascii="Times New Roman" w:hAnsi="Times New Roman"/>
          <w:b/>
          <w:szCs w:val="24"/>
        </w:rPr>
        <w:t>Лица</w:t>
      </w:r>
      <w:r>
        <w:rPr>
          <w:rFonts w:ascii="Times New Roman" w:hAnsi="Times New Roman"/>
          <w:szCs w:val="24"/>
        </w:rPr>
        <w:t xml:space="preserve"> </w:t>
      </w:r>
      <w:r>
        <w:rPr>
          <w:rFonts w:ascii="Times New Roman" w:hAnsi="Times New Roman"/>
          <w:i/>
          <w:szCs w:val="24"/>
        </w:rPr>
        <w:t xml:space="preserve">(указать наименование контрагента в соответствии с договором/соглашением) </w:t>
      </w:r>
      <w:r>
        <w:rPr>
          <w:rFonts w:ascii="Times New Roman" w:hAnsi="Times New Roman"/>
          <w:szCs w:val="24"/>
        </w:rPr>
        <w:t xml:space="preserve">в Список инсайдеров </w:t>
      </w:r>
      <w:r>
        <w:rPr>
          <w:rFonts w:ascii="Times New Roman" w:hAnsi="Times New Roman"/>
          <w:b/>
          <w:szCs w:val="24"/>
        </w:rPr>
        <w:t>Общества</w:t>
      </w:r>
      <w:r>
        <w:rPr>
          <w:rFonts w:ascii="Times New Roman" w:hAnsi="Times New Roman"/>
          <w:szCs w:val="24"/>
        </w:rPr>
        <w:t xml:space="preserve"> </w:t>
      </w:r>
      <w:r>
        <w:rPr>
          <w:rFonts w:ascii="Times New Roman" w:hAnsi="Times New Roman"/>
          <w:i/>
          <w:szCs w:val="24"/>
        </w:rPr>
        <w:t>(указать наименование Общества в соответствии с договором/соглашением)</w:t>
      </w:r>
      <w:r>
        <w:rPr>
          <w:rFonts w:ascii="Times New Roman" w:hAnsi="Times New Roman"/>
          <w:szCs w:val="24"/>
        </w:rPr>
        <w:t>.</w:t>
      </w:r>
    </w:p>
    <w:p w:rsidR="00816687" w:rsidRDefault="00816687" w:rsidP="00816687">
      <w:pPr>
        <w:pStyle w:val="a3"/>
        <w:numPr>
          <w:ilvl w:val="1"/>
          <w:numId w:val="3"/>
        </w:numPr>
        <w:tabs>
          <w:tab w:val="left" w:pos="993"/>
        </w:tabs>
        <w:spacing w:before="120"/>
        <w:ind w:left="0" w:firstLine="709"/>
        <w:rPr>
          <w:rFonts w:ascii="Times New Roman" w:hAnsi="Times New Roman"/>
          <w:sz w:val="24"/>
          <w:szCs w:val="24"/>
        </w:rPr>
      </w:pPr>
      <w:r>
        <w:rPr>
          <w:rFonts w:ascii="Times New Roman" w:hAnsi="Times New Roman"/>
          <w:sz w:val="24"/>
          <w:szCs w:val="24"/>
        </w:rPr>
        <w:t xml:space="preserve"> Инсайдерская информация может быть передана </w:t>
      </w:r>
      <w:r>
        <w:rPr>
          <w:rFonts w:ascii="Times New Roman" w:hAnsi="Times New Roman"/>
          <w:b/>
          <w:sz w:val="24"/>
          <w:szCs w:val="24"/>
        </w:rPr>
        <w:t>Обществом</w:t>
      </w:r>
      <w:r>
        <w:rPr>
          <w:rFonts w:ascii="Times New Roman" w:hAnsi="Times New Roman"/>
          <w:sz w:val="24"/>
          <w:szCs w:val="24"/>
        </w:rPr>
        <w:t xml:space="preserve"> </w:t>
      </w:r>
      <w:r>
        <w:rPr>
          <w:rFonts w:ascii="Times New Roman" w:hAnsi="Times New Roman"/>
          <w:i/>
          <w:sz w:val="24"/>
          <w:szCs w:val="24"/>
        </w:rPr>
        <w:t xml:space="preserve">(указать наименование Общества в соответствии с договором/соглашением) </w:t>
      </w:r>
      <w:r>
        <w:rPr>
          <w:rFonts w:ascii="Times New Roman" w:hAnsi="Times New Roman"/>
          <w:sz w:val="24"/>
          <w:szCs w:val="24"/>
        </w:rPr>
        <w:t xml:space="preserve">на основании настоящего договора /соглашения после включения </w:t>
      </w:r>
      <w:r>
        <w:rPr>
          <w:rFonts w:ascii="Times New Roman" w:hAnsi="Times New Roman"/>
          <w:b/>
          <w:sz w:val="24"/>
          <w:szCs w:val="24"/>
        </w:rPr>
        <w:t>Лица</w:t>
      </w:r>
      <w:r>
        <w:rPr>
          <w:rFonts w:ascii="Times New Roman" w:hAnsi="Times New Roman"/>
          <w:sz w:val="24"/>
          <w:szCs w:val="24"/>
        </w:rPr>
        <w:t xml:space="preserve"> </w:t>
      </w:r>
      <w:r>
        <w:rPr>
          <w:rFonts w:ascii="Times New Roman" w:hAnsi="Times New Roman"/>
          <w:i/>
          <w:sz w:val="24"/>
          <w:szCs w:val="24"/>
        </w:rPr>
        <w:t xml:space="preserve">(указать наименование контрагента в соответствии с договором/соглашением) </w:t>
      </w:r>
      <w:r>
        <w:rPr>
          <w:rFonts w:ascii="Times New Roman" w:hAnsi="Times New Roman"/>
          <w:sz w:val="24"/>
          <w:szCs w:val="24"/>
        </w:rPr>
        <w:t>в список инсайдеров.</w:t>
      </w:r>
    </w:p>
    <w:p w:rsidR="00816687" w:rsidRDefault="00816687" w:rsidP="00816687">
      <w:pPr>
        <w:pStyle w:val="a3"/>
        <w:numPr>
          <w:ilvl w:val="1"/>
          <w:numId w:val="3"/>
        </w:numPr>
        <w:tabs>
          <w:tab w:val="left" w:pos="993"/>
        </w:tabs>
        <w:spacing w:before="120"/>
        <w:ind w:left="0" w:firstLine="709"/>
        <w:rPr>
          <w:rFonts w:ascii="Times New Roman" w:hAnsi="Times New Roman"/>
          <w:sz w:val="24"/>
          <w:szCs w:val="24"/>
        </w:rPr>
      </w:pPr>
      <w:r>
        <w:rPr>
          <w:rFonts w:ascii="Times New Roman" w:hAnsi="Times New Roman"/>
          <w:sz w:val="24"/>
          <w:szCs w:val="24"/>
        </w:rPr>
        <w:t xml:space="preserve"> Запрещается использование </w:t>
      </w:r>
      <w:r>
        <w:rPr>
          <w:rFonts w:ascii="Times New Roman" w:hAnsi="Times New Roman"/>
          <w:b/>
          <w:sz w:val="24"/>
          <w:szCs w:val="24"/>
        </w:rPr>
        <w:t>Лицом</w:t>
      </w:r>
      <w:r>
        <w:rPr>
          <w:rFonts w:ascii="Times New Roman" w:hAnsi="Times New Roman"/>
          <w:sz w:val="24"/>
          <w:szCs w:val="24"/>
        </w:rPr>
        <w:t xml:space="preserve"> </w:t>
      </w:r>
      <w:r>
        <w:rPr>
          <w:rFonts w:ascii="Times New Roman" w:hAnsi="Times New Roman"/>
          <w:i/>
          <w:sz w:val="24"/>
          <w:szCs w:val="24"/>
        </w:rPr>
        <w:t xml:space="preserve">(указать наименование контрагента в соответствии с договором/соглашением) </w:t>
      </w:r>
      <w:r>
        <w:rPr>
          <w:rFonts w:ascii="Times New Roman" w:hAnsi="Times New Roman"/>
          <w:sz w:val="24"/>
          <w:szCs w:val="24"/>
        </w:rPr>
        <w:t>инсайдерской информации:</w:t>
      </w:r>
    </w:p>
    <w:p w:rsidR="00816687" w:rsidRDefault="00816687" w:rsidP="00816687">
      <w:pPr>
        <w:tabs>
          <w:tab w:val="left" w:pos="993"/>
        </w:tabs>
        <w:spacing w:before="120"/>
        <w:ind w:firstLine="425"/>
        <w:jc w:val="both"/>
        <w:rPr>
          <w:rFonts w:ascii="Times New Roman" w:hAnsi="Times New Roman"/>
          <w:szCs w:val="24"/>
        </w:rPr>
      </w:pPr>
      <w:r>
        <w:rPr>
          <w:rFonts w:ascii="Times New Roman" w:hAnsi="Times New Roman"/>
          <w:szCs w:val="24"/>
        </w:rPr>
        <w:t xml:space="preserve">1) для осуществления операций с финансовыми инструментами, иностранной валютой и (или) товарами, которых касается инсайдерская информация, за свой счет или за счет третьего лица, за исключением совершения операций в рамках исполнения обязательства по покупке или продаже финансовых инструментов, иностранной валюты и (или) товаров, </w:t>
      </w:r>
      <w:r>
        <w:rPr>
          <w:rFonts w:ascii="Times New Roman" w:hAnsi="Times New Roman"/>
          <w:szCs w:val="24"/>
        </w:rPr>
        <w:lastRenderedPageBreak/>
        <w:t>срок исполнения которого наступил, если такое обязательство возникло в результате операции, совершенной до того, как лицу стала известна инсайдерская информация;</w:t>
      </w:r>
    </w:p>
    <w:p w:rsidR="00816687" w:rsidRDefault="00816687" w:rsidP="00816687">
      <w:pPr>
        <w:tabs>
          <w:tab w:val="left" w:pos="993"/>
        </w:tabs>
        <w:spacing w:before="280"/>
        <w:ind w:firstLine="425"/>
        <w:jc w:val="both"/>
        <w:rPr>
          <w:rFonts w:ascii="Times New Roman" w:hAnsi="Times New Roman"/>
          <w:szCs w:val="24"/>
        </w:rPr>
      </w:pPr>
      <w:r>
        <w:rPr>
          <w:rFonts w:ascii="Times New Roman" w:hAnsi="Times New Roman"/>
          <w:szCs w:val="24"/>
        </w:rPr>
        <w:t>2) путем передачи ее другому лицу, за исключением случаев передачи этой информации лицу, включенному в список инсайдеров, в связи с исполнением обязанностей, установленных федеральными законами, либо в связи с исполнением трудовых обязанностей или исполнением договора;</w:t>
      </w:r>
    </w:p>
    <w:p w:rsidR="00816687" w:rsidRDefault="00816687" w:rsidP="00816687">
      <w:pPr>
        <w:tabs>
          <w:tab w:val="left" w:pos="993"/>
        </w:tabs>
        <w:spacing w:before="280"/>
        <w:ind w:firstLine="425"/>
        <w:jc w:val="both"/>
        <w:rPr>
          <w:rFonts w:ascii="Times New Roman" w:hAnsi="Times New Roman"/>
          <w:szCs w:val="24"/>
        </w:rPr>
      </w:pPr>
      <w:r>
        <w:rPr>
          <w:rFonts w:ascii="Times New Roman" w:hAnsi="Times New Roman"/>
          <w:szCs w:val="24"/>
        </w:rPr>
        <w:t xml:space="preserve">3) путем дачи рекомендаций третьим лицам, </w:t>
      </w:r>
      <w:proofErr w:type="spellStart"/>
      <w:r>
        <w:rPr>
          <w:rFonts w:ascii="Times New Roman" w:hAnsi="Times New Roman"/>
          <w:szCs w:val="24"/>
        </w:rPr>
        <w:t>обязывания</w:t>
      </w:r>
      <w:proofErr w:type="spellEnd"/>
      <w:r>
        <w:rPr>
          <w:rFonts w:ascii="Times New Roman" w:hAnsi="Times New Roman"/>
          <w:szCs w:val="24"/>
        </w:rPr>
        <w:t xml:space="preserve"> или побуждения их иным образом к приобретению или продаже финансовых инструментов, иностранной валюты и (или) товаров.</w:t>
      </w:r>
    </w:p>
    <w:p w:rsidR="00816687" w:rsidRDefault="00816687" w:rsidP="00816687">
      <w:pPr>
        <w:pStyle w:val="a3"/>
        <w:numPr>
          <w:ilvl w:val="1"/>
          <w:numId w:val="3"/>
        </w:numPr>
        <w:tabs>
          <w:tab w:val="left" w:pos="993"/>
          <w:tab w:val="left" w:pos="1134"/>
        </w:tabs>
        <w:spacing w:before="120"/>
        <w:ind w:left="0" w:firstLine="709"/>
        <w:rPr>
          <w:rFonts w:ascii="Times New Roman" w:hAnsi="Times New Roman"/>
          <w:sz w:val="24"/>
          <w:szCs w:val="24"/>
        </w:rPr>
      </w:pPr>
      <w:r>
        <w:rPr>
          <w:rFonts w:ascii="Times New Roman" w:hAnsi="Times New Roman"/>
          <w:sz w:val="24"/>
          <w:szCs w:val="24"/>
        </w:rPr>
        <w:t xml:space="preserve"> Запрещается осуществлять действия, относящиеся в соответствии с Законом к манипулированию рынком.</w:t>
      </w:r>
    </w:p>
    <w:p w:rsidR="00816687" w:rsidRDefault="00816687" w:rsidP="00816687">
      <w:pPr>
        <w:numPr>
          <w:ilvl w:val="1"/>
          <w:numId w:val="3"/>
        </w:numPr>
        <w:tabs>
          <w:tab w:val="left" w:pos="993"/>
          <w:tab w:val="left" w:pos="1134"/>
        </w:tabs>
        <w:spacing w:before="120"/>
        <w:ind w:left="0" w:firstLine="709"/>
        <w:jc w:val="both"/>
        <w:rPr>
          <w:rFonts w:ascii="Times New Roman" w:hAnsi="Times New Roman"/>
          <w:szCs w:val="24"/>
        </w:rPr>
      </w:pPr>
      <w:r>
        <w:rPr>
          <w:rFonts w:ascii="Times New Roman" w:hAnsi="Times New Roman"/>
          <w:b/>
          <w:szCs w:val="24"/>
        </w:rPr>
        <w:t xml:space="preserve">Лицо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несет обязанности, установленные законодательством Российской Федерации, в том числе обязанность по запросу </w:t>
      </w:r>
      <w:r>
        <w:rPr>
          <w:rFonts w:ascii="Times New Roman" w:hAnsi="Times New Roman"/>
          <w:b/>
          <w:szCs w:val="24"/>
        </w:rPr>
        <w:t>Общества</w:t>
      </w:r>
      <w:r>
        <w:rPr>
          <w:rFonts w:ascii="Times New Roman" w:hAnsi="Times New Roman"/>
          <w:szCs w:val="24"/>
        </w:rPr>
        <w:t xml:space="preserve"> </w:t>
      </w:r>
      <w:r>
        <w:rPr>
          <w:rFonts w:ascii="Times New Roman" w:hAnsi="Times New Roman"/>
          <w:i/>
          <w:szCs w:val="24"/>
        </w:rPr>
        <w:t xml:space="preserve">(указать наименование Общества в соответствии с договором/соглашением) </w:t>
      </w:r>
      <w:r>
        <w:rPr>
          <w:rFonts w:ascii="Times New Roman" w:hAnsi="Times New Roman"/>
          <w:szCs w:val="24"/>
        </w:rPr>
        <w:t xml:space="preserve">уведомлять об осуществленных операциях с ценными бумагами </w:t>
      </w:r>
      <w:r>
        <w:rPr>
          <w:rFonts w:ascii="Times New Roman" w:hAnsi="Times New Roman"/>
          <w:b/>
          <w:szCs w:val="24"/>
        </w:rPr>
        <w:t xml:space="preserve">Общества </w:t>
      </w:r>
      <w:r>
        <w:rPr>
          <w:rFonts w:ascii="Times New Roman" w:hAnsi="Times New Roman"/>
          <w:szCs w:val="24"/>
        </w:rPr>
        <w:t xml:space="preserve">(включая ценные бумаги лиц, в уставном капитале которых Общество вправе прямо или косвенно (через подконтрольных ему лиц) распоряжаться более 25 процентов голосов в высшем органе управления)  </w:t>
      </w:r>
      <w:r>
        <w:rPr>
          <w:rFonts w:ascii="Times New Roman" w:hAnsi="Times New Roman"/>
          <w:i/>
          <w:szCs w:val="24"/>
        </w:rPr>
        <w:t>(указать наименование Общества в соответствии с договором/соглашением)</w:t>
      </w:r>
      <w:r>
        <w:rPr>
          <w:rFonts w:ascii="Times New Roman" w:hAnsi="Times New Roman"/>
          <w:szCs w:val="24"/>
        </w:rPr>
        <w:t xml:space="preserve"> и о заключении договоров, являющихся производными финансовыми инструментами, цена которых зависит от таких ценных бумаг, а также по ведению списка инсайдеров </w:t>
      </w:r>
      <w:r>
        <w:rPr>
          <w:rFonts w:ascii="Times New Roman" w:hAnsi="Times New Roman"/>
          <w:b/>
          <w:szCs w:val="24"/>
        </w:rPr>
        <w:t xml:space="preserve">Лица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которым будет передана инсайдерская информация в связи с исполнением ими своих служебных обязанностей.</w:t>
      </w:r>
    </w:p>
    <w:p w:rsidR="00816687" w:rsidRDefault="00816687" w:rsidP="00816687">
      <w:pPr>
        <w:numPr>
          <w:ilvl w:val="1"/>
          <w:numId w:val="3"/>
        </w:numPr>
        <w:tabs>
          <w:tab w:val="left" w:pos="993"/>
          <w:tab w:val="left" w:pos="1134"/>
        </w:tabs>
        <w:spacing w:before="120"/>
        <w:ind w:left="0" w:firstLine="709"/>
        <w:jc w:val="both"/>
        <w:rPr>
          <w:rFonts w:ascii="Times New Roman" w:hAnsi="Times New Roman"/>
          <w:szCs w:val="24"/>
        </w:rPr>
      </w:pPr>
      <w:r>
        <w:rPr>
          <w:rFonts w:ascii="Times New Roman" w:hAnsi="Times New Roman"/>
          <w:b/>
          <w:szCs w:val="24"/>
        </w:rPr>
        <w:t>Лицу</w:t>
      </w:r>
      <w:r>
        <w:rPr>
          <w:rFonts w:ascii="Times New Roman" w:hAnsi="Times New Roman"/>
          <w:szCs w:val="24"/>
        </w:rPr>
        <w:t xml:space="preserve">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запрещаются любые сделки с ценными бумагами </w:t>
      </w:r>
      <w:r>
        <w:rPr>
          <w:rFonts w:ascii="Times New Roman" w:hAnsi="Times New Roman"/>
          <w:b/>
          <w:szCs w:val="24"/>
        </w:rPr>
        <w:t xml:space="preserve">Общества </w:t>
      </w:r>
      <w:r>
        <w:rPr>
          <w:rFonts w:ascii="Times New Roman" w:hAnsi="Times New Roman"/>
          <w:i/>
          <w:szCs w:val="24"/>
        </w:rPr>
        <w:t>(указать наименование Общества в соответствии с договором/соглашением)</w:t>
      </w:r>
      <w:r>
        <w:rPr>
          <w:rFonts w:ascii="Times New Roman" w:hAnsi="Times New Roman"/>
          <w:szCs w:val="24"/>
        </w:rPr>
        <w:t xml:space="preserve"> в течение 30 календарных дней, предшествующих опубликованию промежуточной или годовой консолидированной финансовой отчётности </w:t>
      </w:r>
      <w:r>
        <w:rPr>
          <w:rFonts w:ascii="Times New Roman" w:hAnsi="Times New Roman"/>
          <w:b/>
          <w:szCs w:val="24"/>
        </w:rPr>
        <w:t>Общества</w:t>
      </w:r>
      <w:r>
        <w:rPr>
          <w:rFonts w:ascii="Times New Roman" w:hAnsi="Times New Roman"/>
          <w:szCs w:val="24"/>
        </w:rPr>
        <w:t xml:space="preserve">, составленной в соответствии с Международными стандартами финансовой отчетности (МСФО) о чём </w:t>
      </w:r>
      <w:r>
        <w:rPr>
          <w:rFonts w:ascii="Times New Roman" w:hAnsi="Times New Roman"/>
          <w:b/>
          <w:szCs w:val="24"/>
        </w:rPr>
        <w:t>Общество</w:t>
      </w:r>
      <w:r>
        <w:rPr>
          <w:rFonts w:ascii="Times New Roman" w:hAnsi="Times New Roman"/>
          <w:szCs w:val="24"/>
        </w:rPr>
        <w:t xml:space="preserve"> </w:t>
      </w:r>
      <w:r>
        <w:rPr>
          <w:rFonts w:ascii="Times New Roman" w:hAnsi="Times New Roman"/>
          <w:i/>
          <w:szCs w:val="24"/>
        </w:rPr>
        <w:t>(указать наименование Общества в соответствии с договором/соглашением)</w:t>
      </w:r>
      <w:r>
        <w:rPr>
          <w:rFonts w:ascii="Times New Roman" w:hAnsi="Times New Roman"/>
          <w:szCs w:val="24"/>
        </w:rPr>
        <w:t xml:space="preserve"> уведомляет </w:t>
      </w:r>
      <w:r>
        <w:rPr>
          <w:rFonts w:ascii="Times New Roman" w:hAnsi="Times New Roman"/>
          <w:b/>
          <w:szCs w:val="24"/>
        </w:rPr>
        <w:t xml:space="preserve">Лицо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в случае передачи инсайдерской информации в вышеуказанный период. По предварительному письменному согласованию с Корпоративным секретарём </w:t>
      </w:r>
      <w:r>
        <w:rPr>
          <w:rFonts w:ascii="Times New Roman" w:hAnsi="Times New Roman"/>
          <w:b/>
          <w:szCs w:val="24"/>
        </w:rPr>
        <w:t>Общества</w:t>
      </w:r>
      <w:r>
        <w:rPr>
          <w:rFonts w:ascii="Times New Roman" w:hAnsi="Times New Roman"/>
          <w:szCs w:val="24"/>
        </w:rPr>
        <w:t xml:space="preserve"> </w:t>
      </w:r>
      <w:r>
        <w:rPr>
          <w:rFonts w:ascii="Times New Roman" w:hAnsi="Times New Roman"/>
          <w:i/>
          <w:szCs w:val="24"/>
        </w:rPr>
        <w:t>(указать наименование Общества в соответствии с договором/соглашением)</w:t>
      </w:r>
      <w:r>
        <w:rPr>
          <w:rFonts w:ascii="Times New Roman" w:hAnsi="Times New Roman"/>
          <w:szCs w:val="24"/>
        </w:rPr>
        <w:t xml:space="preserve"> </w:t>
      </w:r>
      <w:r>
        <w:rPr>
          <w:rFonts w:ascii="Times New Roman" w:hAnsi="Times New Roman"/>
          <w:b/>
          <w:szCs w:val="24"/>
        </w:rPr>
        <w:t>Лицо</w:t>
      </w:r>
      <w:r>
        <w:rPr>
          <w:rFonts w:ascii="Times New Roman" w:hAnsi="Times New Roman"/>
          <w:szCs w:val="24"/>
        </w:rPr>
        <w:t xml:space="preserve">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может совершать сделки с ценными бумагами </w:t>
      </w:r>
      <w:r>
        <w:rPr>
          <w:rFonts w:ascii="Times New Roman" w:hAnsi="Times New Roman"/>
          <w:b/>
          <w:szCs w:val="24"/>
        </w:rPr>
        <w:t>Общества</w:t>
      </w:r>
      <w:r>
        <w:rPr>
          <w:rFonts w:ascii="Times New Roman" w:hAnsi="Times New Roman"/>
          <w:szCs w:val="24"/>
        </w:rPr>
        <w:t xml:space="preserve"> </w:t>
      </w:r>
      <w:r>
        <w:rPr>
          <w:rFonts w:ascii="Times New Roman" w:hAnsi="Times New Roman"/>
          <w:i/>
          <w:szCs w:val="24"/>
        </w:rPr>
        <w:t>(указать наименование Общества в соответствии с договором/соглашением)</w:t>
      </w:r>
      <w:r>
        <w:rPr>
          <w:rFonts w:ascii="Times New Roman" w:hAnsi="Times New Roman"/>
          <w:szCs w:val="24"/>
        </w:rPr>
        <w:t xml:space="preserve"> в «закрытый для совершения сделок период» в случаях, если при совершении сделки </w:t>
      </w:r>
      <w:r>
        <w:rPr>
          <w:rFonts w:ascii="Times New Roman" w:hAnsi="Times New Roman"/>
          <w:b/>
          <w:szCs w:val="24"/>
        </w:rPr>
        <w:t>Лицом</w:t>
      </w:r>
      <w:r>
        <w:rPr>
          <w:rFonts w:ascii="Times New Roman" w:hAnsi="Times New Roman"/>
          <w:szCs w:val="24"/>
        </w:rPr>
        <w:t xml:space="preserve">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не используется инсайдерская информация, о чём </w:t>
      </w:r>
      <w:r>
        <w:rPr>
          <w:rFonts w:ascii="Times New Roman" w:hAnsi="Times New Roman"/>
          <w:b/>
          <w:szCs w:val="24"/>
        </w:rPr>
        <w:t>Лицом</w:t>
      </w:r>
      <w:r>
        <w:rPr>
          <w:rFonts w:ascii="Times New Roman" w:hAnsi="Times New Roman"/>
          <w:szCs w:val="24"/>
        </w:rPr>
        <w:t xml:space="preserve">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даётся письменное подтверждение.</w:t>
      </w:r>
    </w:p>
    <w:p w:rsidR="00816687" w:rsidRDefault="00816687" w:rsidP="00816687">
      <w:pPr>
        <w:numPr>
          <w:ilvl w:val="1"/>
          <w:numId w:val="3"/>
        </w:numPr>
        <w:tabs>
          <w:tab w:val="left" w:pos="993"/>
          <w:tab w:val="left" w:pos="1134"/>
        </w:tabs>
        <w:spacing w:before="120"/>
        <w:ind w:left="0" w:firstLine="709"/>
        <w:jc w:val="both"/>
        <w:rPr>
          <w:rFonts w:ascii="Times New Roman" w:hAnsi="Times New Roman"/>
          <w:szCs w:val="24"/>
        </w:rPr>
      </w:pPr>
      <w:r>
        <w:rPr>
          <w:rFonts w:ascii="Times New Roman" w:hAnsi="Times New Roman"/>
          <w:b/>
          <w:szCs w:val="24"/>
        </w:rPr>
        <w:t xml:space="preserve">Лицо </w:t>
      </w:r>
      <w:r>
        <w:rPr>
          <w:rFonts w:ascii="Times New Roman" w:hAnsi="Times New Roman"/>
          <w:i/>
          <w:szCs w:val="24"/>
        </w:rPr>
        <w:t>(указать наименование контрагента в соответствии с договором/соглашением)</w:t>
      </w:r>
      <w:r>
        <w:rPr>
          <w:rFonts w:ascii="Times New Roman" w:hAnsi="Times New Roman"/>
          <w:szCs w:val="24"/>
        </w:rPr>
        <w:t xml:space="preserve"> подтверждает, что ему известно об административной, гражданско-правовой и уголовной ответственности за нарушение требований Закона.</w:t>
      </w:r>
    </w:p>
    <w:p w:rsidR="00816687" w:rsidRDefault="00816687" w:rsidP="00816687">
      <w:pPr>
        <w:numPr>
          <w:ilvl w:val="1"/>
          <w:numId w:val="3"/>
        </w:numPr>
        <w:tabs>
          <w:tab w:val="left" w:pos="993"/>
          <w:tab w:val="left" w:pos="1134"/>
        </w:tabs>
        <w:spacing w:before="120"/>
        <w:ind w:left="0" w:firstLine="709"/>
        <w:jc w:val="both"/>
        <w:rPr>
          <w:rFonts w:ascii="Times New Roman" w:hAnsi="Times New Roman"/>
          <w:szCs w:val="24"/>
        </w:rPr>
      </w:pPr>
      <w:r>
        <w:rPr>
          <w:rFonts w:ascii="Times New Roman" w:hAnsi="Times New Roman"/>
          <w:b/>
          <w:szCs w:val="24"/>
        </w:rPr>
        <w:t>Лицо</w:t>
      </w:r>
      <w:r>
        <w:rPr>
          <w:rFonts w:ascii="Times New Roman" w:hAnsi="Times New Roman"/>
          <w:szCs w:val="24"/>
        </w:rPr>
        <w:t xml:space="preserve"> (указать наименование контрагента в соответствии с договором/соглашением) подтверждает, что ему известно о требованиях ст. 9 Закона и принятых в соответствии с ним нормативных актах Банка России, в том числе об </w:t>
      </w:r>
      <w:r>
        <w:rPr>
          <w:rFonts w:ascii="Times New Roman" w:hAnsi="Times New Roman"/>
          <w:szCs w:val="24"/>
        </w:rPr>
        <w:lastRenderedPageBreak/>
        <w:t xml:space="preserve">обязанности вести список инсайдеров в отношении инсайдерской информации </w:t>
      </w:r>
      <w:r>
        <w:rPr>
          <w:rFonts w:ascii="Times New Roman" w:hAnsi="Times New Roman"/>
          <w:b/>
          <w:szCs w:val="24"/>
        </w:rPr>
        <w:t xml:space="preserve">Общества </w:t>
      </w:r>
      <w:r>
        <w:rPr>
          <w:rFonts w:ascii="Times New Roman" w:hAnsi="Times New Roman"/>
          <w:szCs w:val="24"/>
        </w:rPr>
        <w:t xml:space="preserve">(указать наименование Общества в соответствии с договором/соглашением) и обязуется вести такой список. </w:t>
      </w:r>
    </w:p>
    <w:p w:rsidR="00816687" w:rsidRDefault="00816687" w:rsidP="00816687">
      <w:pPr>
        <w:numPr>
          <w:ilvl w:val="1"/>
          <w:numId w:val="3"/>
        </w:numPr>
        <w:tabs>
          <w:tab w:val="left" w:pos="993"/>
          <w:tab w:val="left" w:pos="1134"/>
        </w:tabs>
        <w:spacing w:before="120"/>
        <w:ind w:left="0" w:firstLine="709"/>
        <w:jc w:val="both"/>
        <w:rPr>
          <w:rFonts w:ascii="Times New Roman" w:hAnsi="Times New Roman"/>
          <w:szCs w:val="24"/>
        </w:rPr>
      </w:pPr>
      <w:r>
        <w:rPr>
          <w:rFonts w:ascii="Times New Roman" w:hAnsi="Times New Roman"/>
          <w:szCs w:val="24"/>
        </w:rPr>
        <w:t>Адрес электронной почты для направления корреспонденции по вопросам обращения инсайдерской информации:</w:t>
      </w:r>
    </w:p>
    <w:p w:rsidR="00816687" w:rsidRDefault="00816687" w:rsidP="00816687">
      <w:pPr>
        <w:numPr>
          <w:ilvl w:val="0"/>
          <w:numId w:val="2"/>
        </w:numPr>
        <w:tabs>
          <w:tab w:val="left" w:pos="993"/>
        </w:tabs>
        <w:spacing w:before="120"/>
        <w:ind w:left="0" w:firstLine="709"/>
        <w:jc w:val="both"/>
        <w:rPr>
          <w:rFonts w:ascii="Times New Roman" w:hAnsi="Times New Roman"/>
          <w:szCs w:val="24"/>
        </w:rPr>
      </w:pPr>
      <w:r>
        <w:rPr>
          <w:rFonts w:ascii="Times New Roman" w:hAnsi="Times New Roman"/>
          <w:b/>
          <w:szCs w:val="24"/>
        </w:rPr>
        <w:t>Общества</w:t>
      </w:r>
      <w:r>
        <w:rPr>
          <w:rFonts w:ascii="Times New Roman" w:hAnsi="Times New Roman"/>
          <w:szCs w:val="24"/>
        </w:rPr>
        <w:t xml:space="preserve"> </w:t>
      </w:r>
      <w:r>
        <w:rPr>
          <w:rFonts w:ascii="Times New Roman" w:hAnsi="Times New Roman"/>
          <w:i/>
          <w:szCs w:val="24"/>
        </w:rPr>
        <w:t>(указать наименование Общества в соответствии с договором/соглашением)</w:t>
      </w:r>
      <w:r>
        <w:rPr>
          <w:rFonts w:ascii="Times New Roman" w:hAnsi="Times New Roman"/>
          <w:szCs w:val="24"/>
        </w:rPr>
        <w:t xml:space="preserve">: </w:t>
      </w:r>
      <w:hyperlink r:id="rId8" w:tooltip="mailto:inside@interrao.ru" w:history="1">
        <w:r>
          <w:rPr>
            <w:rFonts w:ascii="Times New Roman" w:hAnsi="Times New Roman"/>
            <w:szCs w:val="24"/>
            <w:u w:val="single"/>
            <w:lang w:val="en-US"/>
          </w:rPr>
          <w:t>inside</w:t>
        </w:r>
        <w:r>
          <w:rPr>
            <w:rFonts w:ascii="Times New Roman" w:hAnsi="Times New Roman"/>
            <w:szCs w:val="24"/>
            <w:u w:val="single"/>
          </w:rPr>
          <w:t>@</w:t>
        </w:r>
        <w:proofErr w:type="spellStart"/>
        <w:r>
          <w:rPr>
            <w:rFonts w:ascii="Times New Roman" w:hAnsi="Times New Roman"/>
            <w:szCs w:val="24"/>
            <w:u w:val="single"/>
            <w:lang w:val="en-US"/>
          </w:rPr>
          <w:t>interrao</w:t>
        </w:r>
        <w:proofErr w:type="spellEnd"/>
        <w:r>
          <w:rPr>
            <w:rFonts w:ascii="Times New Roman" w:hAnsi="Times New Roman"/>
            <w:szCs w:val="24"/>
            <w:u w:val="single"/>
          </w:rPr>
          <w:t>.</w:t>
        </w:r>
        <w:proofErr w:type="spellStart"/>
        <w:r>
          <w:rPr>
            <w:rFonts w:ascii="Times New Roman" w:hAnsi="Times New Roman"/>
            <w:szCs w:val="24"/>
            <w:u w:val="single"/>
            <w:lang w:val="en-US"/>
          </w:rPr>
          <w:t>ru</w:t>
        </w:r>
        <w:proofErr w:type="spellEnd"/>
      </w:hyperlink>
      <w:r>
        <w:rPr>
          <w:rFonts w:ascii="Times New Roman" w:hAnsi="Times New Roman"/>
          <w:szCs w:val="24"/>
        </w:rPr>
        <w:t>;</w:t>
      </w:r>
    </w:p>
    <w:p w:rsidR="00816687" w:rsidRDefault="00816687" w:rsidP="00816687">
      <w:pPr>
        <w:numPr>
          <w:ilvl w:val="0"/>
          <w:numId w:val="2"/>
        </w:numPr>
        <w:tabs>
          <w:tab w:val="left" w:pos="993"/>
        </w:tabs>
        <w:spacing w:before="120"/>
        <w:ind w:left="0" w:firstLine="709"/>
        <w:jc w:val="both"/>
        <w:rPr>
          <w:rFonts w:ascii="Times New Roman" w:hAnsi="Times New Roman"/>
          <w:szCs w:val="24"/>
        </w:rPr>
      </w:pPr>
      <w:r>
        <w:rPr>
          <w:rFonts w:ascii="Times New Roman" w:hAnsi="Times New Roman"/>
          <w:b/>
          <w:szCs w:val="24"/>
        </w:rPr>
        <w:t xml:space="preserve">Лица </w:t>
      </w:r>
      <w:r>
        <w:rPr>
          <w:rFonts w:ascii="Times New Roman" w:hAnsi="Times New Roman"/>
          <w:i/>
          <w:szCs w:val="24"/>
        </w:rPr>
        <w:t>(указать наименование контрагента в соответствии с договором/соглашением): ______________</w:t>
      </w:r>
    </w:p>
    <w:p w:rsidR="00816687" w:rsidRDefault="00816687" w:rsidP="00816687">
      <w:pPr>
        <w:ind w:firstLine="709"/>
        <w:jc w:val="both"/>
        <w:rPr>
          <w:rFonts w:ascii="Times New Roman" w:hAnsi="Times New Roman"/>
          <w:szCs w:val="24"/>
        </w:rPr>
      </w:pPr>
    </w:p>
    <w:p w:rsidR="00816687" w:rsidRDefault="00816687" w:rsidP="00816687">
      <w:pPr>
        <w:jc w:val="both"/>
        <w:rPr>
          <w:rFonts w:ascii="Times New Roman" w:hAnsi="Times New Roman"/>
          <w:b/>
          <w:szCs w:val="24"/>
        </w:rPr>
      </w:pPr>
      <w:r>
        <w:rPr>
          <w:rFonts w:ascii="Times New Roman" w:hAnsi="Times New Roman"/>
          <w:b/>
          <w:szCs w:val="24"/>
        </w:rPr>
        <w:t>Вариант 2 раздела 9 при отсутствии необходимости получения доступа к инсайдерской информации Общества:</w:t>
      </w:r>
    </w:p>
    <w:p w:rsidR="00816687" w:rsidRDefault="00816687" w:rsidP="00816687">
      <w:pPr>
        <w:ind w:firstLine="709"/>
        <w:jc w:val="both"/>
        <w:rPr>
          <w:rFonts w:ascii="Times New Roman" w:hAnsi="Times New Roman"/>
          <w:szCs w:val="24"/>
        </w:rPr>
      </w:pPr>
      <w:r>
        <w:rPr>
          <w:rFonts w:ascii="Times New Roman" w:hAnsi="Times New Roman"/>
          <w:szCs w:val="24"/>
        </w:rPr>
        <w:t xml:space="preserve">9.1. </w:t>
      </w:r>
      <w:r>
        <w:rPr>
          <w:rFonts w:ascii="Times New Roman" w:hAnsi="Times New Roman"/>
          <w:color w:val="000000"/>
          <w:szCs w:val="24"/>
          <w:shd w:val="clear" w:color="auto" w:fill="FFFFFF"/>
        </w:rPr>
        <w:t>Стороны не получают и не передают друг другу по настоящему Соглашению сведения, относящиеся 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нормативными актами Банка России и внутренними нормативными документами каждой из Сторон к инсайдерской информации каждой из Сторон</w:t>
      </w:r>
    </w:p>
    <w:p w:rsidR="00816687" w:rsidRDefault="00816687" w:rsidP="00816687">
      <w:pPr>
        <w:ind w:firstLine="709"/>
        <w:jc w:val="both"/>
        <w:rPr>
          <w:rFonts w:ascii="Times New Roman" w:hAnsi="Times New Roman"/>
          <w:b/>
          <w:szCs w:val="24"/>
        </w:rPr>
      </w:pPr>
    </w:p>
    <w:p w:rsidR="00816687" w:rsidRDefault="00816687" w:rsidP="00816687">
      <w:pPr>
        <w:ind w:firstLine="709"/>
        <w:jc w:val="both"/>
        <w:rPr>
          <w:rFonts w:ascii="Times New Roman" w:hAnsi="Times New Roman"/>
          <w:szCs w:val="24"/>
        </w:rPr>
      </w:pPr>
    </w:p>
    <w:p w:rsidR="00816687" w:rsidRDefault="00816687" w:rsidP="00816687">
      <w:pPr>
        <w:ind w:left="357" w:hanging="357"/>
        <w:jc w:val="center"/>
        <w:rPr>
          <w:rFonts w:ascii="Times New Roman" w:hAnsi="Times New Roman"/>
          <w:b/>
          <w:szCs w:val="24"/>
        </w:rPr>
      </w:pPr>
      <w:r>
        <w:rPr>
          <w:rFonts w:ascii="Times New Roman" w:hAnsi="Times New Roman"/>
          <w:b/>
          <w:szCs w:val="24"/>
        </w:rPr>
        <w:t>10. Прочие положения</w:t>
      </w:r>
    </w:p>
    <w:p w:rsidR="00816687" w:rsidRDefault="00816687" w:rsidP="00816687">
      <w:pPr>
        <w:tabs>
          <w:tab w:val="left" w:pos="1134"/>
        </w:tabs>
        <w:ind w:firstLine="709"/>
        <w:jc w:val="both"/>
        <w:rPr>
          <w:rFonts w:ascii="Times New Roman" w:hAnsi="Times New Roman"/>
          <w:szCs w:val="24"/>
        </w:rPr>
      </w:pPr>
    </w:p>
    <w:bookmarkEnd w:id="0"/>
    <w:p w:rsidR="00816687" w:rsidRDefault="00816687" w:rsidP="00816687">
      <w:pPr>
        <w:ind w:firstLine="709"/>
        <w:jc w:val="both"/>
        <w:rPr>
          <w:rFonts w:ascii="Times New Roman" w:hAnsi="Times New Roman"/>
          <w:szCs w:val="24"/>
        </w:rPr>
      </w:pPr>
    </w:p>
    <w:p w:rsidR="00816687" w:rsidRDefault="00816687" w:rsidP="00816687">
      <w:pPr>
        <w:ind w:firstLine="709"/>
        <w:jc w:val="both"/>
        <w:rPr>
          <w:rFonts w:ascii="Times New Roman" w:hAnsi="Times New Roman"/>
          <w:szCs w:val="24"/>
          <w:highlight w:val="lightGray"/>
        </w:rPr>
      </w:pPr>
      <w:r>
        <w:rPr>
          <w:rFonts w:ascii="Times New Roman" w:hAnsi="Times New Roman"/>
          <w:szCs w:val="24"/>
          <w:highlight w:val="lightGray"/>
        </w:rPr>
        <w:t>10.1. Настоящее Соглашение является окончательной договоренностью Сторон в отношении предмета настоящего Соглашения и заменяет, и аннулирует все предшествующие заявления, толкования, согласования и обязательства (как устные, так и письменные), совершенные Сторонами в связи с любыми вопросами или фактами, к которым применяется настоящее Соглашение.</w:t>
      </w:r>
    </w:p>
    <w:p w:rsidR="00816687" w:rsidRDefault="00816687" w:rsidP="00816687">
      <w:pPr>
        <w:ind w:firstLine="709"/>
        <w:jc w:val="both"/>
        <w:rPr>
          <w:rFonts w:ascii="Times New Roman" w:hAnsi="Times New Roman"/>
          <w:szCs w:val="24"/>
          <w:highlight w:val="lightGray"/>
        </w:rPr>
      </w:pPr>
      <w:r>
        <w:rPr>
          <w:rFonts w:ascii="Times New Roman" w:hAnsi="Times New Roman"/>
          <w:szCs w:val="24"/>
          <w:highlight w:val="lightGray"/>
        </w:rPr>
        <w:t xml:space="preserve">10.2. </w:t>
      </w:r>
      <w:r>
        <w:rPr>
          <w:rFonts w:ascii="Times New Roman" w:hAnsi="Times New Roman"/>
          <w:color w:val="000000"/>
          <w:szCs w:val="24"/>
          <w:highlight w:val="lightGray"/>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w:t>
      </w:r>
    </w:p>
    <w:p w:rsidR="00816687" w:rsidRDefault="00816687" w:rsidP="00816687">
      <w:pPr>
        <w:ind w:firstLine="709"/>
        <w:jc w:val="both"/>
        <w:rPr>
          <w:rFonts w:ascii="Times New Roman" w:hAnsi="Times New Roman"/>
          <w:szCs w:val="24"/>
          <w:highlight w:val="lightGray"/>
        </w:rPr>
      </w:pPr>
      <w:r>
        <w:rPr>
          <w:rFonts w:ascii="Times New Roman" w:hAnsi="Times New Roman"/>
          <w:szCs w:val="24"/>
          <w:highlight w:val="lightGray"/>
        </w:rPr>
        <w:t>10.3. В случае признания какого-либо положения по настоящему Соглашению не имеющим юридической силы или судебной защиты, такое положение считается недействительным и не включенным в настоящее Соглашение, но не затрагивающим действительности других положений настоящего Соглашения, если можно предположить, что настоящее Соглашение было бы заключено Сторонами на тех же условиях и без включения этого положения.</w:t>
      </w:r>
    </w:p>
    <w:p w:rsidR="00816687" w:rsidRDefault="00816687" w:rsidP="00816687">
      <w:pPr>
        <w:ind w:firstLine="709"/>
        <w:jc w:val="both"/>
        <w:rPr>
          <w:rFonts w:ascii="Times New Roman" w:hAnsi="Times New Roman"/>
          <w:szCs w:val="24"/>
          <w:highlight w:val="lightGray"/>
        </w:rPr>
      </w:pPr>
      <w:r>
        <w:rPr>
          <w:rFonts w:ascii="Times New Roman" w:hAnsi="Times New Roman"/>
          <w:szCs w:val="24"/>
          <w:highlight w:val="lightGray"/>
        </w:rPr>
        <w:t>10.4. По взаимному соглашению Стороны могут вносить изменения в условия настоящего Соглашения. Любые изменения и дополнения к Соглашению действительны лишь при условии, что они совершены и подписаны надлежащим образом уполномоченными на то представителями Сторон.</w:t>
      </w:r>
    </w:p>
    <w:p w:rsidR="00816687" w:rsidRDefault="00816687" w:rsidP="00816687">
      <w:pPr>
        <w:pStyle w:val="a3"/>
        <w:shd w:val="clear" w:color="auto" w:fill="FFFFFF"/>
        <w:tabs>
          <w:tab w:val="left" w:pos="1075"/>
        </w:tabs>
        <w:ind w:left="0" w:firstLine="709"/>
        <w:rPr>
          <w:rFonts w:ascii="Times New Roman" w:hAnsi="Times New Roman"/>
          <w:sz w:val="24"/>
          <w:szCs w:val="24"/>
          <w:highlight w:val="lightGray"/>
        </w:rPr>
      </w:pPr>
      <w:r>
        <w:rPr>
          <w:rFonts w:ascii="Times New Roman" w:hAnsi="Times New Roman"/>
          <w:color w:val="000000"/>
          <w:sz w:val="24"/>
          <w:szCs w:val="24"/>
          <w:highlight w:val="lightGray"/>
        </w:rPr>
        <w:t>10.</w:t>
      </w:r>
      <w:r w:rsidR="004B30ED">
        <w:rPr>
          <w:rFonts w:ascii="Times New Roman" w:hAnsi="Times New Roman"/>
          <w:color w:val="000000"/>
          <w:sz w:val="24"/>
          <w:szCs w:val="24"/>
          <w:highlight w:val="lightGray"/>
        </w:rPr>
        <w:t>5</w:t>
      </w:r>
      <w:r>
        <w:rPr>
          <w:rFonts w:ascii="Times New Roman" w:hAnsi="Times New Roman"/>
          <w:color w:val="000000"/>
          <w:sz w:val="24"/>
          <w:szCs w:val="24"/>
          <w:highlight w:val="lightGray"/>
        </w:rPr>
        <w:t>. Ни одна из Сторон не вправе уступать или иным образом передавать права и/или обязательства по настоящему Соглашению третьим лицам без предварительного согласия на это другой Стороны.</w:t>
      </w:r>
      <w:r>
        <w:rPr>
          <w:rFonts w:ascii="Times New Roman" w:hAnsi="Times New Roman"/>
          <w:sz w:val="24"/>
          <w:szCs w:val="24"/>
          <w:highlight w:val="lightGray"/>
        </w:rPr>
        <w:t xml:space="preserve"> </w:t>
      </w:r>
    </w:p>
    <w:p w:rsidR="00816687" w:rsidRDefault="00816687" w:rsidP="00816687">
      <w:pPr>
        <w:pStyle w:val="a3"/>
        <w:shd w:val="clear" w:color="auto" w:fill="FFFFFF"/>
        <w:tabs>
          <w:tab w:val="left" w:pos="1075"/>
        </w:tabs>
        <w:ind w:left="0" w:firstLine="709"/>
        <w:rPr>
          <w:rFonts w:ascii="Times New Roman" w:hAnsi="Times New Roman"/>
          <w:sz w:val="24"/>
          <w:szCs w:val="24"/>
          <w:highlight w:val="lightGray"/>
        </w:rPr>
      </w:pPr>
      <w:r>
        <w:rPr>
          <w:rFonts w:ascii="Times New Roman" w:hAnsi="Times New Roman"/>
          <w:sz w:val="24"/>
          <w:szCs w:val="24"/>
          <w:highlight w:val="lightGray"/>
        </w:rPr>
        <w:t>10.</w:t>
      </w:r>
      <w:r w:rsidR="004B30ED">
        <w:rPr>
          <w:rFonts w:ascii="Times New Roman" w:hAnsi="Times New Roman"/>
          <w:sz w:val="24"/>
          <w:szCs w:val="24"/>
          <w:highlight w:val="lightGray"/>
        </w:rPr>
        <w:t>6</w:t>
      </w:r>
      <w:r>
        <w:rPr>
          <w:rFonts w:ascii="Times New Roman" w:hAnsi="Times New Roman"/>
          <w:sz w:val="24"/>
          <w:szCs w:val="24"/>
          <w:highlight w:val="lightGray"/>
        </w:rPr>
        <w:t xml:space="preserve">. Соглашение, Дополнительные соглашения к нему, а также документы по исполнению сделки, подписываются и/или могут быть подписаны с использованием </w:t>
      </w:r>
      <w:r>
        <w:rPr>
          <w:rFonts w:ascii="Times New Roman" w:hAnsi="Times New Roman"/>
          <w:sz w:val="24"/>
          <w:szCs w:val="24"/>
          <w:highlight w:val="lightGray"/>
        </w:rPr>
        <w:lastRenderedPageBreak/>
        <w:t>усиленной квалифицированной электронной подписи и получены сторонами в системе электронного документооборота «</w:t>
      </w:r>
      <w:proofErr w:type="spellStart"/>
      <w:r>
        <w:rPr>
          <w:rFonts w:ascii="Times New Roman" w:hAnsi="Times New Roman"/>
          <w:sz w:val="24"/>
          <w:szCs w:val="24"/>
          <w:highlight w:val="lightGray"/>
        </w:rPr>
        <w:t>Контур.Диадок</w:t>
      </w:r>
      <w:proofErr w:type="spellEnd"/>
      <w:r>
        <w:rPr>
          <w:rFonts w:ascii="Times New Roman" w:hAnsi="Times New Roman"/>
          <w:sz w:val="24"/>
          <w:szCs w:val="24"/>
          <w:highlight w:val="lightGray"/>
        </w:rPr>
        <w:t xml:space="preserve">» </w:t>
      </w:r>
      <w:r>
        <w:rPr>
          <w:rFonts w:ascii="Times New Roman" w:hAnsi="Times New Roman"/>
          <w:i/>
          <w:sz w:val="24"/>
          <w:szCs w:val="24"/>
          <w:highlight w:val="lightGray"/>
          <w:u w:val="single"/>
        </w:rPr>
        <w:t>(допускается дополнительно указать иного оператора по согласованию с контрагентом)</w:t>
      </w:r>
      <w:r>
        <w:rPr>
          <w:rFonts w:ascii="Times New Roman" w:hAnsi="Times New Roman"/>
          <w:i/>
          <w:sz w:val="24"/>
          <w:szCs w:val="24"/>
          <w:highlight w:val="lightGray"/>
        </w:rPr>
        <w:t xml:space="preserve"> </w:t>
      </w:r>
      <w:r>
        <w:rPr>
          <w:rFonts w:ascii="Times New Roman" w:hAnsi="Times New Roman"/>
          <w:sz w:val="24"/>
          <w:szCs w:val="24"/>
          <w:highlight w:val="lightGray"/>
        </w:rPr>
        <w:t xml:space="preserve">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rsidR="00816687" w:rsidRDefault="00816687" w:rsidP="00816687">
      <w:pPr>
        <w:pStyle w:val="a3"/>
        <w:shd w:val="clear" w:color="auto" w:fill="FFFFFF"/>
        <w:tabs>
          <w:tab w:val="left" w:pos="1075"/>
        </w:tabs>
        <w:ind w:left="0" w:firstLine="709"/>
        <w:rPr>
          <w:rFonts w:ascii="Times New Roman" w:hAnsi="Times New Roman"/>
          <w:sz w:val="24"/>
          <w:szCs w:val="24"/>
          <w:highlight w:val="lightGray"/>
        </w:rPr>
      </w:pPr>
      <w:r>
        <w:rPr>
          <w:rFonts w:ascii="Times New Roman" w:hAnsi="Times New Roman"/>
          <w:sz w:val="24"/>
          <w:szCs w:val="24"/>
          <w:highlight w:val="lightGray"/>
        </w:rPr>
        <w:t>Положения настоящего пункта Соглашения применяются с учетом требований и допущений, установленных законодательством Российской Федерации для обмена конфиденциальной информацией, включая режим коммерческой тайны.</w:t>
      </w:r>
    </w:p>
    <w:p w:rsidR="00816687" w:rsidRDefault="00816687" w:rsidP="00816687">
      <w:pPr>
        <w:ind w:firstLine="709"/>
        <w:jc w:val="both"/>
        <w:rPr>
          <w:rFonts w:ascii="Times New Roman" w:hAnsi="Times New Roman"/>
          <w:szCs w:val="24"/>
          <w:highlight w:val="lightGray"/>
        </w:rPr>
      </w:pPr>
      <w:r>
        <w:rPr>
          <w:rFonts w:ascii="Times New Roman" w:hAnsi="Times New Roman"/>
          <w:szCs w:val="24"/>
          <w:highlight w:val="lightGray"/>
        </w:rPr>
        <w:t>10.</w:t>
      </w:r>
      <w:r w:rsidR="004B30ED">
        <w:rPr>
          <w:rFonts w:ascii="Times New Roman" w:hAnsi="Times New Roman"/>
          <w:szCs w:val="24"/>
          <w:highlight w:val="lightGray"/>
        </w:rPr>
        <w:t>7</w:t>
      </w:r>
      <w:r>
        <w:rPr>
          <w:rFonts w:ascii="Times New Roman" w:hAnsi="Times New Roman"/>
          <w:szCs w:val="24"/>
          <w:highlight w:val="lightGray"/>
        </w:rPr>
        <w:t>. 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rsidR="00816687" w:rsidRDefault="00816687" w:rsidP="00816687">
      <w:pPr>
        <w:ind w:firstLine="709"/>
        <w:jc w:val="both"/>
        <w:rPr>
          <w:rFonts w:ascii="Times New Roman" w:eastAsia="MS Mincho" w:hAnsi="Times New Roman"/>
          <w:szCs w:val="24"/>
          <w:highlight w:val="lightGray"/>
        </w:rPr>
      </w:pPr>
      <w:r>
        <w:rPr>
          <w:rFonts w:ascii="Times New Roman" w:hAnsi="Times New Roman"/>
          <w:szCs w:val="24"/>
          <w:highlight w:val="lightGray"/>
        </w:rPr>
        <w:t>10.</w:t>
      </w:r>
      <w:r w:rsidR="004B30ED">
        <w:rPr>
          <w:rFonts w:ascii="Times New Roman" w:hAnsi="Times New Roman"/>
          <w:szCs w:val="24"/>
          <w:highlight w:val="lightGray"/>
        </w:rPr>
        <w:t>8</w:t>
      </w:r>
      <w:r>
        <w:rPr>
          <w:rFonts w:ascii="Times New Roman" w:hAnsi="Times New Roman"/>
          <w:szCs w:val="24"/>
          <w:highlight w:val="lightGray"/>
        </w:rPr>
        <w:t xml:space="preserve">. Стороны в ходе исполнения договора </w:t>
      </w:r>
      <w:r>
        <w:rPr>
          <w:rFonts w:ascii="Times New Roman" w:eastAsia="MS Mincho" w:hAnsi="Times New Roman"/>
          <w:szCs w:val="24"/>
          <w:highlight w:val="lightGray"/>
        </w:rPr>
        <w:t xml:space="preserve">при направлении исходящего электронного документа в интерфейсе Оператора ЭДО указывают в поле «комментарий»: </w:t>
      </w:r>
    </w:p>
    <w:p w:rsidR="00816687" w:rsidRDefault="00816687" w:rsidP="00816687">
      <w:pPr>
        <w:pStyle w:val="a3"/>
        <w:numPr>
          <w:ilvl w:val="0"/>
          <w:numId w:val="4"/>
        </w:numPr>
        <w:tabs>
          <w:tab w:val="left" w:pos="1134"/>
        </w:tabs>
        <w:ind w:left="0" w:firstLine="709"/>
        <w:contextualSpacing w:val="0"/>
        <w:rPr>
          <w:rFonts w:ascii="Times New Roman" w:eastAsia="MS Mincho" w:hAnsi="Times New Roman"/>
          <w:sz w:val="24"/>
          <w:szCs w:val="24"/>
          <w:highlight w:val="lightGray"/>
        </w:rPr>
      </w:pPr>
      <w:r>
        <w:rPr>
          <w:rFonts w:ascii="Times New Roman" w:eastAsia="MS Mincho" w:hAnsi="Times New Roman"/>
          <w:sz w:val="24"/>
          <w:szCs w:val="24"/>
          <w:highlight w:val="lightGray"/>
        </w:rPr>
        <w:t>электронный адрес получателя документа:</w:t>
      </w:r>
    </w:p>
    <w:p w:rsidR="00816687" w:rsidRDefault="00816687" w:rsidP="00816687">
      <w:pPr>
        <w:pStyle w:val="a3"/>
        <w:tabs>
          <w:tab w:val="left" w:pos="1134"/>
        </w:tabs>
        <w:ind w:left="709"/>
        <w:contextualSpacing w:val="0"/>
        <w:rPr>
          <w:rFonts w:ascii="Times New Roman" w:eastAsia="MS Mincho" w:hAnsi="Times New Roman"/>
          <w:sz w:val="24"/>
          <w:szCs w:val="24"/>
          <w:highlight w:val="lightGray"/>
        </w:rPr>
      </w:pPr>
      <w:r>
        <w:rPr>
          <w:rFonts w:ascii="Times New Roman" w:eastAsia="MS Mincho" w:hAnsi="Times New Roman"/>
          <w:sz w:val="24"/>
          <w:szCs w:val="24"/>
          <w:highlight w:val="lightGray"/>
        </w:rPr>
        <w:t>для ___________________ (</w:t>
      </w:r>
      <w:r>
        <w:rPr>
          <w:rFonts w:ascii="Times New Roman" w:eastAsia="MS Mincho" w:hAnsi="Times New Roman"/>
          <w:i/>
          <w:sz w:val="24"/>
          <w:szCs w:val="24"/>
          <w:highlight w:val="lightGray"/>
        </w:rPr>
        <w:t>указать компанию Группы Интер РАО») _________________ (указать адрес работника по шаблону адреса электронной почты, принятому в Группе «Интер РАО», например,</w:t>
      </w:r>
      <w:r>
        <w:rPr>
          <w:rFonts w:ascii="Times New Roman" w:eastAsia="MS Mincho" w:hAnsi="Times New Roman"/>
          <w:b/>
          <w:i/>
          <w:sz w:val="24"/>
          <w:szCs w:val="24"/>
          <w:highlight w:val="lightGray"/>
        </w:rPr>
        <w:t xml:space="preserve"> «</w:t>
      </w:r>
      <w:proofErr w:type="spellStart"/>
      <w:r>
        <w:rPr>
          <w:rFonts w:ascii="Times New Roman" w:eastAsia="MS Mincho" w:hAnsi="Times New Roman"/>
          <w:i/>
          <w:sz w:val="24"/>
          <w:szCs w:val="24"/>
          <w:highlight w:val="lightGray"/>
          <w:lang w:val="en-US"/>
        </w:rPr>
        <w:t>i</w:t>
      </w:r>
      <w:proofErr w:type="spellEnd"/>
      <w:r>
        <w:rPr>
          <w:rFonts w:ascii="Times New Roman" w:eastAsia="MS Mincho" w:hAnsi="Times New Roman"/>
          <w:i/>
          <w:sz w:val="24"/>
          <w:szCs w:val="24"/>
          <w:highlight w:val="lightGray"/>
        </w:rPr>
        <w:t>vanov_kn@interrao.ru»)</w:t>
      </w:r>
      <w:r>
        <w:rPr>
          <w:rFonts w:ascii="Times New Roman" w:eastAsia="MS Mincho" w:hAnsi="Times New Roman"/>
          <w:sz w:val="24"/>
          <w:szCs w:val="24"/>
          <w:highlight w:val="lightGray"/>
        </w:rPr>
        <w:t xml:space="preserve">, </w:t>
      </w:r>
    </w:p>
    <w:p w:rsidR="00816687" w:rsidRDefault="00816687" w:rsidP="00816687">
      <w:pPr>
        <w:pStyle w:val="a3"/>
        <w:tabs>
          <w:tab w:val="left" w:pos="1134"/>
        </w:tabs>
        <w:ind w:left="709"/>
        <w:contextualSpacing w:val="0"/>
        <w:rPr>
          <w:rFonts w:ascii="Times New Roman" w:eastAsia="MS Mincho" w:hAnsi="Times New Roman"/>
          <w:sz w:val="24"/>
          <w:szCs w:val="24"/>
          <w:highlight w:val="lightGray"/>
        </w:rPr>
      </w:pPr>
      <w:r>
        <w:rPr>
          <w:rFonts w:ascii="Times New Roman" w:eastAsia="MS Mincho" w:hAnsi="Times New Roman"/>
          <w:sz w:val="24"/>
          <w:szCs w:val="24"/>
          <w:highlight w:val="lightGray"/>
        </w:rPr>
        <w:t>для ________________ (</w:t>
      </w:r>
      <w:r>
        <w:rPr>
          <w:rFonts w:ascii="Times New Roman" w:eastAsia="MS Mincho" w:hAnsi="Times New Roman"/>
          <w:i/>
          <w:sz w:val="24"/>
          <w:szCs w:val="24"/>
          <w:highlight w:val="lightGray"/>
          <w:u w:val="single"/>
        </w:rPr>
        <w:t>указать наименование контрагента) __________________ (</w:t>
      </w:r>
      <w:r>
        <w:rPr>
          <w:rFonts w:ascii="Times New Roman" w:eastAsia="MS Mincho" w:hAnsi="Times New Roman"/>
          <w:i/>
          <w:sz w:val="24"/>
          <w:szCs w:val="24"/>
          <w:highlight w:val="lightGray"/>
        </w:rPr>
        <w:t>указать адрес работника контрагента</w:t>
      </w:r>
      <w:r>
        <w:rPr>
          <w:rFonts w:ascii="Times New Roman" w:eastAsia="MS Mincho" w:hAnsi="Times New Roman"/>
          <w:i/>
          <w:sz w:val="24"/>
          <w:szCs w:val="24"/>
          <w:highlight w:val="lightGray"/>
          <w:u w:val="single"/>
        </w:rPr>
        <w:t>)</w:t>
      </w:r>
      <w:r>
        <w:rPr>
          <w:rFonts w:ascii="Times New Roman" w:eastAsia="MS Mincho" w:hAnsi="Times New Roman"/>
          <w:sz w:val="24"/>
          <w:szCs w:val="24"/>
          <w:highlight w:val="lightGray"/>
        </w:rPr>
        <w:t>;</w:t>
      </w:r>
      <w:r>
        <w:rPr>
          <w:rStyle w:val="a8"/>
          <w:rFonts w:ascii="Times New Roman" w:eastAsia="MS Mincho" w:hAnsi="Times New Roman"/>
          <w:sz w:val="24"/>
          <w:szCs w:val="24"/>
          <w:highlight w:val="lightGray"/>
        </w:rPr>
        <w:footnoteReference w:id="3"/>
      </w:r>
    </w:p>
    <w:p w:rsidR="00816687" w:rsidRDefault="00816687" w:rsidP="00816687">
      <w:pPr>
        <w:pStyle w:val="a3"/>
        <w:numPr>
          <w:ilvl w:val="0"/>
          <w:numId w:val="4"/>
        </w:numPr>
        <w:tabs>
          <w:tab w:val="left" w:pos="1134"/>
        </w:tabs>
        <w:ind w:left="0" w:firstLine="709"/>
        <w:contextualSpacing w:val="0"/>
        <w:rPr>
          <w:rFonts w:ascii="Times New Roman" w:eastAsia="MS Mincho" w:hAnsi="Times New Roman"/>
          <w:sz w:val="24"/>
          <w:szCs w:val="24"/>
          <w:highlight w:val="lightGray"/>
        </w:rPr>
      </w:pPr>
      <w:r>
        <w:rPr>
          <w:rFonts w:ascii="Times New Roman" w:eastAsia="MS Mincho" w:hAnsi="Times New Roman"/>
          <w:sz w:val="24"/>
          <w:szCs w:val="24"/>
          <w:highlight w:val="lightGray"/>
        </w:rPr>
        <w:t xml:space="preserve">______________________ </w:t>
      </w:r>
      <w:r>
        <w:rPr>
          <w:rFonts w:ascii="Times New Roman" w:eastAsia="MS Mincho" w:hAnsi="Times New Roman"/>
          <w:i/>
          <w:sz w:val="24"/>
          <w:szCs w:val="24"/>
          <w:highlight w:val="lightGray"/>
        </w:rPr>
        <w:t>(для дополнительных соглашений указать регистрационный номер и дату основного договора)</w:t>
      </w:r>
      <w:r>
        <w:rPr>
          <w:rFonts w:ascii="Times New Roman" w:eastAsia="MS Mincho" w:hAnsi="Times New Roman"/>
          <w:sz w:val="24"/>
          <w:szCs w:val="24"/>
          <w:highlight w:val="lightGray"/>
        </w:rPr>
        <w:t>.</w:t>
      </w:r>
    </w:p>
    <w:p w:rsidR="00816687" w:rsidRDefault="00816687" w:rsidP="00816687">
      <w:pPr>
        <w:ind w:firstLine="709"/>
        <w:jc w:val="both"/>
        <w:rPr>
          <w:rFonts w:ascii="Times New Roman" w:eastAsia="MS Mincho" w:hAnsi="Times New Roman"/>
          <w:i/>
          <w:szCs w:val="24"/>
          <w:u w:val="single"/>
        </w:rPr>
      </w:pPr>
      <w:r>
        <w:rPr>
          <w:rFonts w:ascii="Times New Roman" w:hAnsi="Times New Roman"/>
          <w:szCs w:val="24"/>
          <w:highlight w:val="lightGray"/>
        </w:rPr>
        <w:t>10.</w:t>
      </w:r>
      <w:r w:rsidR="004B30ED">
        <w:rPr>
          <w:rFonts w:ascii="Times New Roman" w:hAnsi="Times New Roman"/>
          <w:szCs w:val="24"/>
          <w:highlight w:val="lightGray"/>
        </w:rPr>
        <w:t>9</w:t>
      </w:r>
      <w:r>
        <w:rPr>
          <w:rFonts w:ascii="Times New Roman" w:hAnsi="Times New Roman"/>
          <w:szCs w:val="24"/>
          <w:highlight w:val="lightGray"/>
        </w:rPr>
        <w:t xml:space="preserve">. Стороны </w:t>
      </w:r>
      <w:r>
        <w:rPr>
          <w:rFonts w:ascii="Times New Roman" w:eastAsia="MS Mincho" w:hAnsi="Times New Roman"/>
          <w:szCs w:val="24"/>
          <w:highlight w:val="lightGray"/>
        </w:rPr>
        <w:t xml:space="preserve">под номером Соглашения понимают регистрационный номер договора, указанный со стороны ____________________ </w:t>
      </w:r>
      <w:r>
        <w:rPr>
          <w:rFonts w:ascii="Times New Roman" w:eastAsia="MS Mincho" w:hAnsi="Times New Roman"/>
          <w:i/>
          <w:szCs w:val="24"/>
          <w:highlight w:val="lightGray"/>
        </w:rPr>
        <w:t>(указать компанию Группы «Интер РАО»</w:t>
      </w:r>
      <w:r>
        <w:rPr>
          <w:rFonts w:ascii="Times New Roman" w:eastAsia="MS Mincho" w:hAnsi="Times New Roman"/>
          <w:i/>
          <w:szCs w:val="24"/>
          <w:highlight w:val="lightGray"/>
          <w:u w:val="single"/>
        </w:rPr>
        <w:t>)</w:t>
      </w:r>
      <w:r>
        <w:rPr>
          <w:rFonts w:ascii="Times New Roman" w:eastAsia="MS Mincho" w:hAnsi="Times New Roman"/>
          <w:szCs w:val="24"/>
          <w:highlight w:val="lightGray"/>
        </w:rPr>
        <w:t xml:space="preserve">. Регистрационный номер договора также указывается во всех документах, предусмотренных в рамках исполнения договора. </w:t>
      </w:r>
      <w:r>
        <w:rPr>
          <w:rFonts w:ascii="Times New Roman" w:eastAsia="MS Mincho" w:hAnsi="Times New Roman"/>
          <w:i/>
          <w:szCs w:val="24"/>
          <w:highlight w:val="lightGray"/>
          <w:u w:val="single"/>
        </w:rPr>
        <w:t xml:space="preserve">(Если контрагент имеет свои правила формирования номера договора, допускается применение формулировки: </w:t>
      </w:r>
      <w:r>
        <w:rPr>
          <w:rFonts w:ascii="Times New Roman" w:eastAsia="MS Mincho" w:hAnsi="Times New Roman"/>
          <w:szCs w:val="24"/>
          <w:highlight w:val="lightGray"/>
        </w:rPr>
        <w:t xml:space="preserve">«номер договора сформированным как номер договора ____________________ </w:t>
      </w:r>
      <w:r>
        <w:rPr>
          <w:rFonts w:ascii="Times New Roman" w:eastAsia="MS Mincho" w:hAnsi="Times New Roman"/>
          <w:i/>
          <w:szCs w:val="24"/>
          <w:highlight w:val="lightGray"/>
          <w:u w:val="single"/>
        </w:rPr>
        <w:t>(</w:t>
      </w:r>
      <w:proofErr w:type="gramStart"/>
      <w:r>
        <w:rPr>
          <w:rFonts w:ascii="Times New Roman" w:eastAsia="MS Mincho" w:hAnsi="Times New Roman"/>
          <w:i/>
          <w:szCs w:val="24"/>
          <w:highlight w:val="lightGray"/>
          <w:u w:val="single"/>
        </w:rPr>
        <w:t>назвать  контрагента</w:t>
      </w:r>
      <w:proofErr w:type="gramEnd"/>
      <w:r>
        <w:rPr>
          <w:rFonts w:ascii="Times New Roman" w:eastAsia="MS Mincho" w:hAnsi="Times New Roman"/>
          <w:i/>
          <w:szCs w:val="24"/>
          <w:highlight w:val="lightGray"/>
          <w:u w:val="single"/>
        </w:rPr>
        <w:t>_</w:t>
      </w:r>
      <w:r>
        <w:rPr>
          <w:rFonts w:ascii="Times New Roman" w:eastAsia="MS Mincho" w:hAnsi="Times New Roman"/>
          <w:i/>
          <w:szCs w:val="24"/>
          <w:highlight w:val="lightGray"/>
        </w:rPr>
        <w:t>/регистрационный номер договора компании Группы «Интер РАО»</w:t>
      </w:r>
      <w:r>
        <w:rPr>
          <w:rFonts w:ascii="Times New Roman" w:eastAsia="MS Mincho" w:hAnsi="Times New Roman"/>
          <w:i/>
          <w:szCs w:val="24"/>
          <w:highlight w:val="lightGray"/>
          <w:u w:val="single"/>
        </w:rPr>
        <w:t>).</w:t>
      </w:r>
      <w:r>
        <w:rPr>
          <w:rStyle w:val="a8"/>
          <w:rFonts w:ascii="Times New Roman" w:eastAsia="MS Mincho" w:hAnsi="Times New Roman"/>
          <w:szCs w:val="24"/>
          <w:highlight w:val="lightGray"/>
          <w:u w:val="single"/>
        </w:rPr>
        <w:footnoteReference w:id="4"/>
      </w:r>
    </w:p>
    <w:p w:rsidR="00816687" w:rsidRDefault="00816687" w:rsidP="00816687">
      <w:pPr>
        <w:ind w:firstLine="709"/>
        <w:jc w:val="both"/>
        <w:rPr>
          <w:rFonts w:ascii="Times New Roman" w:hAnsi="Times New Roman"/>
          <w:szCs w:val="24"/>
          <w:highlight w:val="lightGray"/>
        </w:rPr>
      </w:pPr>
      <w:r>
        <w:rPr>
          <w:rFonts w:ascii="Times New Roman" w:hAnsi="Times New Roman"/>
          <w:szCs w:val="24"/>
          <w:highlight w:val="lightGray"/>
        </w:rPr>
        <w:t>10.1</w:t>
      </w:r>
      <w:r w:rsidR="004B30ED">
        <w:rPr>
          <w:rFonts w:ascii="Times New Roman" w:hAnsi="Times New Roman"/>
          <w:szCs w:val="24"/>
          <w:highlight w:val="lightGray"/>
        </w:rPr>
        <w:t>0</w:t>
      </w:r>
      <w:r>
        <w:rPr>
          <w:rFonts w:ascii="Times New Roman" w:hAnsi="Times New Roman"/>
          <w:szCs w:val="24"/>
          <w:highlight w:val="lightGray"/>
        </w:rPr>
        <w:t>. Неотъемлемыми частями Соглашения являются следующие приложения:</w:t>
      </w:r>
    </w:p>
    <w:p w:rsidR="00816687" w:rsidRDefault="00816687" w:rsidP="00816687">
      <w:pPr>
        <w:pStyle w:val="a9"/>
        <w:ind w:firstLine="709"/>
        <w:jc w:val="both"/>
        <w:rPr>
          <w:rFonts w:ascii="Times New Roman" w:hAnsi="Times New Roman"/>
          <w:sz w:val="24"/>
          <w:szCs w:val="24"/>
          <w:highlight w:val="lightGray"/>
        </w:rPr>
      </w:pPr>
      <w:r>
        <w:rPr>
          <w:rFonts w:ascii="Times New Roman" w:hAnsi="Times New Roman"/>
          <w:sz w:val="24"/>
          <w:szCs w:val="24"/>
          <w:highlight w:val="lightGray"/>
        </w:rPr>
        <w:t>10.1</w:t>
      </w:r>
      <w:r w:rsidR="004B30ED">
        <w:rPr>
          <w:rFonts w:ascii="Times New Roman" w:hAnsi="Times New Roman"/>
          <w:sz w:val="24"/>
          <w:szCs w:val="24"/>
          <w:highlight w:val="lightGray"/>
        </w:rPr>
        <w:t>0</w:t>
      </w:r>
      <w:r>
        <w:rPr>
          <w:rFonts w:ascii="Times New Roman" w:hAnsi="Times New Roman"/>
          <w:sz w:val="24"/>
          <w:szCs w:val="24"/>
          <w:highlight w:val="lightGray"/>
        </w:rPr>
        <w:t>.1. Приложение № 1 – Форма акта приема-передачи материальных носителей конфиденциальной информации;</w:t>
      </w:r>
    </w:p>
    <w:p w:rsidR="00816687" w:rsidRDefault="00816687" w:rsidP="00816687">
      <w:pPr>
        <w:ind w:firstLine="708"/>
        <w:jc w:val="both"/>
        <w:rPr>
          <w:rFonts w:ascii="Times New Roman" w:hAnsi="Times New Roman"/>
          <w:szCs w:val="24"/>
        </w:rPr>
      </w:pPr>
      <w:r>
        <w:rPr>
          <w:rFonts w:ascii="Times New Roman" w:hAnsi="Times New Roman"/>
          <w:szCs w:val="24"/>
          <w:highlight w:val="lightGray"/>
        </w:rPr>
        <w:t>10.1</w:t>
      </w:r>
      <w:r w:rsidR="004B30ED">
        <w:rPr>
          <w:rFonts w:ascii="Times New Roman" w:hAnsi="Times New Roman"/>
          <w:szCs w:val="24"/>
          <w:highlight w:val="lightGray"/>
        </w:rPr>
        <w:t>0</w:t>
      </w:r>
      <w:r>
        <w:rPr>
          <w:rFonts w:ascii="Times New Roman" w:hAnsi="Times New Roman"/>
          <w:szCs w:val="24"/>
          <w:highlight w:val="lightGray"/>
        </w:rPr>
        <w:t xml:space="preserve">.2. Приложение № 2 – Форма акта </w:t>
      </w:r>
      <w:r>
        <w:rPr>
          <w:rFonts w:ascii="Times New Roman" w:eastAsiaTheme="minorEastAsia" w:hAnsi="Times New Roman"/>
          <w:szCs w:val="24"/>
          <w:highlight w:val="lightGray"/>
          <w:lang w:eastAsia="ja-JP"/>
        </w:rPr>
        <w:t>возврата (</w:t>
      </w:r>
      <w:r>
        <w:rPr>
          <w:rFonts w:ascii="Times New Roman" w:hAnsi="Times New Roman"/>
          <w:szCs w:val="24"/>
          <w:highlight w:val="lightGray"/>
        </w:rPr>
        <w:t>приема-передачи) материальных носителей конфиденциальной информации.</w:t>
      </w:r>
    </w:p>
    <w:p w:rsidR="00816687" w:rsidRDefault="00816687" w:rsidP="00816687">
      <w:pPr>
        <w:ind w:firstLine="709"/>
        <w:jc w:val="both"/>
        <w:rPr>
          <w:rFonts w:ascii="Times New Roman" w:hAnsi="Times New Roman"/>
          <w:szCs w:val="24"/>
        </w:rPr>
      </w:pPr>
    </w:p>
    <w:p w:rsidR="00816687" w:rsidRDefault="00816687" w:rsidP="00816687">
      <w:pPr>
        <w:ind w:firstLine="709"/>
        <w:jc w:val="both"/>
        <w:rPr>
          <w:rFonts w:ascii="Times New Roman" w:hAnsi="Times New Roman"/>
          <w:szCs w:val="24"/>
        </w:rPr>
      </w:pPr>
    </w:p>
    <w:p w:rsidR="00816687" w:rsidRDefault="00816687" w:rsidP="00816687">
      <w:pPr>
        <w:pStyle w:val="a3"/>
        <w:ind w:left="0"/>
        <w:jc w:val="center"/>
        <w:rPr>
          <w:rFonts w:ascii="Times New Roman" w:hAnsi="Times New Roman"/>
          <w:b/>
          <w:sz w:val="24"/>
          <w:szCs w:val="24"/>
        </w:rPr>
      </w:pPr>
      <w:r>
        <w:rPr>
          <w:rFonts w:ascii="Times New Roman" w:hAnsi="Times New Roman"/>
          <w:b/>
          <w:sz w:val="24"/>
          <w:szCs w:val="24"/>
        </w:rPr>
        <w:t>11. Реквизиты и подписи Сторон</w:t>
      </w:r>
    </w:p>
    <w:p w:rsidR="00816687" w:rsidRDefault="00816687" w:rsidP="00816687">
      <w:pPr>
        <w:jc w:val="center"/>
        <w:rPr>
          <w:rFonts w:ascii="Times New Roman" w:hAnsi="Times New Roman"/>
          <w:b/>
          <w:szCs w:val="24"/>
        </w:rPr>
      </w:pPr>
    </w:p>
    <w:tbl>
      <w:tblPr>
        <w:tblW w:w="0" w:type="auto"/>
        <w:tblLook w:val="04A0" w:firstRow="1" w:lastRow="0" w:firstColumn="1" w:lastColumn="0" w:noHBand="0" w:noVBand="1"/>
      </w:tblPr>
      <w:tblGrid>
        <w:gridCol w:w="4673"/>
        <w:gridCol w:w="4672"/>
      </w:tblGrid>
      <w:tr w:rsidR="00816687" w:rsidTr="00176C67">
        <w:tc>
          <w:tcPr>
            <w:tcW w:w="4673" w:type="dxa"/>
            <w:shd w:val="clear" w:color="FFFFFF" w:fill="FFFFFF"/>
          </w:tcPr>
          <w:p w:rsidR="00816687" w:rsidRDefault="00816687" w:rsidP="00176C67">
            <w:pPr>
              <w:rPr>
                <w:rFonts w:ascii="Times New Roman" w:hAnsi="Times New Roman"/>
                <w:szCs w:val="24"/>
              </w:rPr>
            </w:pPr>
            <w:r>
              <w:rPr>
                <w:rFonts w:ascii="Times New Roman" w:hAnsi="Times New Roman"/>
                <w:szCs w:val="24"/>
              </w:rPr>
              <w:t xml:space="preserve">Полное наименование: </w:t>
            </w:r>
          </w:p>
          <w:p w:rsidR="00816687" w:rsidRDefault="00816687" w:rsidP="00176C67">
            <w:pPr>
              <w:rPr>
                <w:rFonts w:ascii="Times New Roman" w:hAnsi="Times New Roman"/>
                <w:szCs w:val="24"/>
              </w:rPr>
            </w:pPr>
          </w:p>
          <w:p w:rsidR="00816687" w:rsidRDefault="00816687" w:rsidP="00176C67">
            <w:pPr>
              <w:rPr>
                <w:rFonts w:ascii="Times New Roman" w:hAnsi="Times New Roman"/>
                <w:szCs w:val="24"/>
              </w:rPr>
            </w:pPr>
            <w:r>
              <w:rPr>
                <w:rFonts w:ascii="Times New Roman" w:hAnsi="Times New Roman"/>
                <w:szCs w:val="24"/>
              </w:rPr>
              <w:t>Сокращенное фирменное наименование:</w:t>
            </w:r>
          </w:p>
          <w:p w:rsidR="00816687" w:rsidRDefault="00816687" w:rsidP="00176C67">
            <w:pPr>
              <w:rPr>
                <w:rFonts w:ascii="Times New Roman" w:hAnsi="Times New Roman"/>
                <w:szCs w:val="24"/>
              </w:rPr>
            </w:pPr>
          </w:p>
        </w:tc>
        <w:tc>
          <w:tcPr>
            <w:tcW w:w="4672" w:type="dxa"/>
            <w:shd w:val="clear" w:color="FFFFFF" w:fill="FFFFFF"/>
          </w:tcPr>
          <w:p w:rsidR="00816687" w:rsidRDefault="00816687" w:rsidP="00176C67">
            <w:pPr>
              <w:rPr>
                <w:rFonts w:ascii="Times New Roman" w:hAnsi="Times New Roman"/>
                <w:szCs w:val="24"/>
              </w:rPr>
            </w:pPr>
            <w:r>
              <w:rPr>
                <w:rFonts w:ascii="Times New Roman" w:hAnsi="Times New Roman"/>
                <w:szCs w:val="24"/>
              </w:rPr>
              <w:t>Полное наименование:</w:t>
            </w:r>
          </w:p>
          <w:p w:rsidR="00816687" w:rsidRDefault="00816687" w:rsidP="00176C67">
            <w:pPr>
              <w:rPr>
                <w:rFonts w:ascii="Times New Roman" w:hAnsi="Times New Roman"/>
                <w:szCs w:val="24"/>
              </w:rPr>
            </w:pPr>
          </w:p>
          <w:p w:rsidR="00816687" w:rsidRDefault="00816687" w:rsidP="00176C67">
            <w:pPr>
              <w:rPr>
                <w:rFonts w:ascii="Times New Roman" w:hAnsi="Times New Roman"/>
                <w:szCs w:val="24"/>
              </w:rPr>
            </w:pPr>
            <w:r>
              <w:rPr>
                <w:rFonts w:ascii="Times New Roman" w:hAnsi="Times New Roman"/>
                <w:szCs w:val="24"/>
              </w:rPr>
              <w:t>Сокращенное фирменное наименование:</w:t>
            </w:r>
          </w:p>
          <w:p w:rsidR="00816687" w:rsidRDefault="00816687" w:rsidP="00176C67">
            <w:pPr>
              <w:rPr>
                <w:rFonts w:ascii="Times New Roman" w:hAnsi="Times New Roman"/>
                <w:szCs w:val="24"/>
              </w:rPr>
            </w:pPr>
          </w:p>
        </w:tc>
      </w:tr>
      <w:tr w:rsidR="00816687" w:rsidTr="00176C67">
        <w:tc>
          <w:tcPr>
            <w:tcW w:w="4673" w:type="dxa"/>
            <w:shd w:val="clear" w:color="FFFFFF" w:fill="FFFFFF"/>
          </w:tcPr>
          <w:p w:rsidR="00816687" w:rsidRDefault="00816687" w:rsidP="00176C67">
            <w:pPr>
              <w:rPr>
                <w:rFonts w:ascii="Times New Roman" w:hAnsi="Times New Roman"/>
                <w:szCs w:val="24"/>
              </w:rPr>
            </w:pPr>
            <w:r>
              <w:rPr>
                <w:rFonts w:ascii="Times New Roman" w:hAnsi="Times New Roman"/>
                <w:szCs w:val="24"/>
              </w:rPr>
              <w:lastRenderedPageBreak/>
              <w:t xml:space="preserve">Адрес места нахождения: </w:t>
            </w:r>
          </w:p>
          <w:p w:rsidR="00816687" w:rsidRDefault="00816687" w:rsidP="00176C67">
            <w:pPr>
              <w:rPr>
                <w:rFonts w:ascii="Times New Roman" w:hAnsi="Times New Roman"/>
                <w:szCs w:val="24"/>
              </w:rPr>
            </w:pPr>
          </w:p>
          <w:p w:rsidR="00816687" w:rsidRDefault="00816687" w:rsidP="00176C67">
            <w:pPr>
              <w:rPr>
                <w:rFonts w:ascii="Times New Roman" w:hAnsi="Times New Roman"/>
                <w:szCs w:val="24"/>
              </w:rPr>
            </w:pPr>
            <w:r>
              <w:rPr>
                <w:rFonts w:ascii="Times New Roman" w:hAnsi="Times New Roman"/>
                <w:szCs w:val="24"/>
              </w:rPr>
              <w:t xml:space="preserve">Почтовый адрес: </w:t>
            </w:r>
          </w:p>
          <w:p w:rsidR="00816687" w:rsidRDefault="00816687" w:rsidP="00176C67">
            <w:pPr>
              <w:rPr>
                <w:rFonts w:ascii="Times New Roman" w:hAnsi="Times New Roman"/>
                <w:szCs w:val="24"/>
              </w:rPr>
            </w:pPr>
          </w:p>
          <w:p w:rsidR="00816687" w:rsidRDefault="00816687" w:rsidP="00176C67">
            <w:pPr>
              <w:rPr>
                <w:rFonts w:ascii="Times New Roman" w:hAnsi="Times New Roman"/>
                <w:szCs w:val="24"/>
              </w:rPr>
            </w:pPr>
            <w:r>
              <w:rPr>
                <w:rFonts w:ascii="Times New Roman" w:hAnsi="Times New Roman"/>
                <w:szCs w:val="24"/>
              </w:rPr>
              <w:t xml:space="preserve">Телефон: </w:t>
            </w:r>
          </w:p>
          <w:p w:rsidR="00816687" w:rsidRDefault="00816687" w:rsidP="00176C67">
            <w:pPr>
              <w:rPr>
                <w:rFonts w:ascii="Times New Roman" w:hAnsi="Times New Roman"/>
                <w:szCs w:val="24"/>
              </w:rPr>
            </w:pPr>
            <w:r>
              <w:rPr>
                <w:rFonts w:ascii="Times New Roman" w:hAnsi="Times New Roman"/>
                <w:szCs w:val="24"/>
              </w:rPr>
              <w:t xml:space="preserve">факс: </w:t>
            </w:r>
          </w:p>
          <w:p w:rsidR="00816687" w:rsidRDefault="00816687" w:rsidP="00176C67">
            <w:pPr>
              <w:rPr>
                <w:rFonts w:ascii="Times New Roman" w:hAnsi="Times New Roman"/>
                <w:szCs w:val="24"/>
              </w:rPr>
            </w:pPr>
            <w:r>
              <w:rPr>
                <w:rFonts w:ascii="Times New Roman" w:hAnsi="Times New Roman"/>
                <w:szCs w:val="24"/>
              </w:rPr>
              <w:t>e-</w:t>
            </w:r>
            <w:proofErr w:type="spellStart"/>
            <w:r>
              <w:rPr>
                <w:rFonts w:ascii="Times New Roman" w:hAnsi="Times New Roman"/>
                <w:szCs w:val="24"/>
              </w:rPr>
              <w:t>mail</w:t>
            </w:r>
            <w:proofErr w:type="spellEnd"/>
            <w:r>
              <w:rPr>
                <w:rFonts w:ascii="Times New Roman" w:hAnsi="Times New Roman"/>
                <w:szCs w:val="24"/>
              </w:rPr>
              <w:t xml:space="preserve">: </w:t>
            </w:r>
          </w:p>
          <w:p w:rsidR="00816687" w:rsidRDefault="00816687" w:rsidP="00176C67">
            <w:pPr>
              <w:rPr>
                <w:rFonts w:ascii="Times New Roman" w:hAnsi="Times New Roman"/>
                <w:szCs w:val="24"/>
              </w:rPr>
            </w:pPr>
          </w:p>
        </w:tc>
        <w:tc>
          <w:tcPr>
            <w:tcW w:w="4672" w:type="dxa"/>
            <w:shd w:val="clear" w:color="FFFFFF" w:fill="FFFFFF"/>
          </w:tcPr>
          <w:p w:rsidR="00816687" w:rsidRDefault="00816687" w:rsidP="00176C67">
            <w:pPr>
              <w:rPr>
                <w:rFonts w:ascii="Times New Roman" w:hAnsi="Times New Roman"/>
                <w:szCs w:val="24"/>
              </w:rPr>
            </w:pPr>
            <w:r>
              <w:rPr>
                <w:rFonts w:ascii="Times New Roman" w:hAnsi="Times New Roman"/>
                <w:szCs w:val="24"/>
              </w:rPr>
              <w:t xml:space="preserve">Адрес места нахождения: Российская Федерация, </w:t>
            </w:r>
          </w:p>
          <w:p w:rsidR="00816687" w:rsidRDefault="00816687" w:rsidP="00176C67">
            <w:pPr>
              <w:rPr>
                <w:rFonts w:ascii="Times New Roman" w:hAnsi="Times New Roman"/>
                <w:szCs w:val="24"/>
              </w:rPr>
            </w:pPr>
          </w:p>
          <w:p w:rsidR="00816687" w:rsidRDefault="00816687" w:rsidP="00176C67">
            <w:pPr>
              <w:rPr>
                <w:rFonts w:ascii="Times New Roman" w:hAnsi="Times New Roman"/>
                <w:szCs w:val="24"/>
              </w:rPr>
            </w:pPr>
            <w:r>
              <w:rPr>
                <w:rFonts w:ascii="Times New Roman" w:hAnsi="Times New Roman"/>
                <w:szCs w:val="24"/>
              </w:rPr>
              <w:t xml:space="preserve">Почтовый адрес: </w:t>
            </w:r>
          </w:p>
          <w:p w:rsidR="00816687" w:rsidRDefault="00816687" w:rsidP="00176C67">
            <w:pPr>
              <w:rPr>
                <w:rFonts w:ascii="Times New Roman" w:hAnsi="Times New Roman"/>
                <w:szCs w:val="24"/>
              </w:rPr>
            </w:pPr>
            <w:r>
              <w:rPr>
                <w:rFonts w:ascii="Times New Roman" w:hAnsi="Times New Roman"/>
                <w:szCs w:val="24"/>
              </w:rPr>
              <w:t xml:space="preserve">Телефон: </w:t>
            </w:r>
          </w:p>
          <w:p w:rsidR="00816687" w:rsidRDefault="00816687" w:rsidP="00176C67">
            <w:pPr>
              <w:rPr>
                <w:rFonts w:ascii="Times New Roman" w:hAnsi="Times New Roman"/>
                <w:szCs w:val="24"/>
              </w:rPr>
            </w:pPr>
            <w:r>
              <w:rPr>
                <w:rFonts w:ascii="Times New Roman" w:hAnsi="Times New Roman"/>
                <w:szCs w:val="24"/>
              </w:rPr>
              <w:t xml:space="preserve">Факс: </w:t>
            </w:r>
          </w:p>
          <w:p w:rsidR="00816687" w:rsidRDefault="00816687" w:rsidP="00176C67">
            <w:pPr>
              <w:rPr>
                <w:rFonts w:ascii="Times New Roman" w:hAnsi="Times New Roman"/>
                <w:szCs w:val="24"/>
              </w:rPr>
            </w:pPr>
            <w:r>
              <w:rPr>
                <w:rFonts w:ascii="Times New Roman" w:hAnsi="Times New Roman"/>
                <w:szCs w:val="24"/>
                <w:lang w:val="en-US"/>
              </w:rPr>
              <w:t>e</w:t>
            </w:r>
            <w:r>
              <w:rPr>
                <w:rFonts w:ascii="Times New Roman" w:hAnsi="Times New Roman"/>
                <w:szCs w:val="24"/>
              </w:rPr>
              <w:t>-</w:t>
            </w:r>
            <w:r>
              <w:rPr>
                <w:rFonts w:ascii="Times New Roman" w:hAnsi="Times New Roman"/>
                <w:szCs w:val="24"/>
                <w:lang w:val="en-US"/>
              </w:rPr>
              <w:t>mail</w:t>
            </w:r>
            <w:r>
              <w:rPr>
                <w:rFonts w:ascii="Times New Roman" w:hAnsi="Times New Roman"/>
                <w:szCs w:val="24"/>
              </w:rPr>
              <w:t xml:space="preserve">: </w:t>
            </w:r>
          </w:p>
        </w:tc>
      </w:tr>
      <w:tr w:rsidR="00816687" w:rsidTr="00176C67">
        <w:tc>
          <w:tcPr>
            <w:tcW w:w="4673" w:type="dxa"/>
            <w:shd w:val="clear" w:color="FFFFFF" w:fill="FFFFFF"/>
          </w:tcPr>
          <w:p w:rsidR="00816687" w:rsidRDefault="00816687" w:rsidP="00176C67">
            <w:pPr>
              <w:rPr>
                <w:rFonts w:ascii="Times New Roman" w:hAnsi="Times New Roman"/>
                <w:szCs w:val="24"/>
              </w:rPr>
            </w:pPr>
            <w:r>
              <w:rPr>
                <w:rFonts w:ascii="Times New Roman" w:hAnsi="Times New Roman"/>
                <w:szCs w:val="24"/>
              </w:rPr>
              <w:t xml:space="preserve">ИНН </w:t>
            </w:r>
          </w:p>
          <w:p w:rsidR="00816687" w:rsidRDefault="00816687" w:rsidP="00176C67">
            <w:pPr>
              <w:rPr>
                <w:rFonts w:ascii="Times New Roman" w:hAnsi="Times New Roman"/>
                <w:szCs w:val="24"/>
              </w:rPr>
            </w:pPr>
            <w:r>
              <w:rPr>
                <w:rFonts w:ascii="Times New Roman" w:hAnsi="Times New Roman"/>
                <w:szCs w:val="24"/>
              </w:rPr>
              <w:t>КПП</w:t>
            </w:r>
          </w:p>
          <w:p w:rsidR="00816687" w:rsidRDefault="00816687" w:rsidP="00176C67">
            <w:pPr>
              <w:rPr>
                <w:rFonts w:ascii="Times New Roman" w:hAnsi="Times New Roman"/>
                <w:szCs w:val="24"/>
              </w:rPr>
            </w:pPr>
            <w:r>
              <w:rPr>
                <w:rFonts w:ascii="Times New Roman" w:hAnsi="Times New Roman"/>
                <w:szCs w:val="24"/>
              </w:rPr>
              <w:t xml:space="preserve">ОГРН </w:t>
            </w:r>
          </w:p>
          <w:p w:rsidR="00816687" w:rsidRDefault="00816687" w:rsidP="00176C67">
            <w:pPr>
              <w:rPr>
                <w:rFonts w:ascii="Times New Roman" w:hAnsi="Times New Roman"/>
                <w:szCs w:val="24"/>
              </w:rPr>
            </w:pPr>
            <w:r>
              <w:rPr>
                <w:rFonts w:ascii="Times New Roman" w:hAnsi="Times New Roman"/>
                <w:szCs w:val="24"/>
              </w:rPr>
              <w:t xml:space="preserve">ОКПО </w:t>
            </w:r>
          </w:p>
          <w:p w:rsidR="00816687" w:rsidRDefault="00816687" w:rsidP="00176C67">
            <w:pPr>
              <w:rPr>
                <w:rFonts w:ascii="Times New Roman" w:hAnsi="Times New Roman"/>
                <w:szCs w:val="24"/>
              </w:rPr>
            </w:pPr>
            <w:r>
              <w:rPr>
                <w:rFonts w:ascii="Times New Roman" w:hAnsi="Times New Roman"/>
                <w:szCs w:val="24"/>
              </w:rPr>
              <w:t>Банковские реквизиты:</w:t>
            </w:r>
          </w:p>
          <w:p w:rsidR="00816687" w:rsidRDefault="00816687" w:rsidP="00176C67">
            <w:pPr>
              <w:rPr>
                <w:rFonts w:ascii="Times New Roman" w:hAnsi="Times New Roman"/>
                <w:szCs w:val="24"/>
              </w:rPr>
            </w:pPr>
            <w:r>
              <w:rPr>
                <w:rFonts w:ascii="Times New Roman" w:hAnsi="Times New Roman"/>
                <w:szCs w:val="24"/>
              </w:rPr>
              <w:t xml:space="preserve">Р/с </w:t>
            </w:r>
          </w:p>
          <w:p w:rsidR="00816687" w:rsidRDefault="00816687" w:rsidP="00176C67">
            <w:pPr>
              <w:rPr>
                <w:rFonts w:ascii="Times New Roman" w:hAnsi="Times New Roman"/>
                <w:szCs w:val="24"/>
              </w:rPr>
            </w:pPr>
            <w:r>
              <w:rPr>
                <w:rFonts w:ascii="Times New Roman" w:hAnsi="Times New Roman"/>
                <w:szCs w:val="24"/>
              </w:rPr>
              <w:t xml:space="preserve">в </w:t>
            </w:r>
          </w:p>
          <w:p w:rsidR="00816687" w:rsidRDefault="00816687" w:rsidP="00176C67">
            <w:pPr>
              <w:rPr>
                <w:rFonts w:ascii="Times New Roman" w:hAnsi="Times New Roman"/>
                <w:szCs w:val="24"/>
              </w:rPr>
            </w:pPr>
            <w:r>
              <w:rPr>
                <w:rFonts w:ascii="Times New Roman" w:hAnsi="Times New Roman"/>
                <w:szCs w:val="24"/>
              </w:rPr>
              <w:t xml:space="preserve">К/с </w:t>
            </w:r>
          </w:p>
          <w:p w:rsidR="00816687" w:rsidRDefault="00816687" w:rsidP="00176C67">
            <w:pPr>
              <w:rPr>
                <w:rFonts w:ascii="Times New Roman" w:hAnsi="Times New Roman"/>
                <w:szCs w:val="24"/>
              </w:rPr>
            </w:pPr>
            <w:r>
              <w:rPr>
                <w:rFonts w:ascii="Times New Roman" w:hAnsi="Times New Roman"/>
                <w:szCs w:val="24"/>
              </w:rPr>
              <w:t xml:space="preserve">БИК </w:t>
            </w:r>
          </w:p>
        </w:tc>
        <w:tc>
          <w:tcPr>
            <w:tcW w:w="4672" w:type="dxa"/>
            <w:shd w:val="clear" w:color="FFFFFF" w:fill="FFFFFF"/>
          </w:tcPr>
          <w:p w:rsidR="00816687" w:rsidRDefault="00816687" w:rsidP="00176C67">
            <w:pPr>
              <w:rPr>
                <w:rFonts w:ascii="Times New Roman" w:hAnsi="Times New Roman"/>
                <w:szCs w:val="24"/>
              </w:rPr>
            </w:pPr>
            <w:r>
              <w:rPr>
                <w:rFonts w:ascii="Times New Roman" w:hAnsi="Times New Roman"/>
                <w:szCs w:val="24"/>
              </w:rPr>
              <w:t xml:space="preserve">ИНН: </w:t>
            </w:r>
          </w:p>
          <w:p w:rsidR="00816687" w:rsidRDefault="00816687" w:rsidP="00176C67">
            <w:pPr>
              <w:rPr>
                <w:rFonts w:ascii="Times New Roman" w:hAnsi="Times New Roman"/>
                <w:szCs w:val="24"/>
              </w:rPr>
            </w:pPr>
            <w:r>
              <w:rPr>
                <w:rFonts w:ascii="Times New Roman" w:hAnsi="Times New Roman"/>
                <w:szCs w:val="24"/>
              </w:rPr>
              <w:t xml:space="preserve">КПП: </w:t>
            </w:r>
          </w:p>
          <w:p w:rsidR="00816687" w:rsidRDefault="00816687" w:rsidP="00176C67">
            <w:pPr>
              <w:rPr>
                <w:rFonts w:ascii="Times New Roman" w:hAnsi="Times New Roman"/>
                <w:szCs w:val="24"/>
              </w:rPr>
            </w:pPr>
            <w:r>
              <w:rPr>
                <w:rFonts w:ascii="Times New Roman" w:hAnsi="Times New Roman"/>
                <w:szCs w:val="24"/>
              </w:rPr>
              <w:t>ОГРН: </w:t>
            </w:r>
          </w:p>
          <w:p w:rsidR="00816687" w:rsidRDefault="00816687" w:rsidP="00176C67">
            <w:pPr>
              <w:rPr>
                <w:rFonts w:ascii="Times New Roman" w:hAnsi="Times New Roman"/>
                <w:szCs w:val="24"/>
              </w:rPr>
            </w:pPr>
            <w:r>
              <w:rPr>
                <w:rFonts w:ascii="Times New Roman" w:hAnsi="Times New Roman"/>
                <w:szCs w:val="24"/>
              </w:rPr>
              <w:t xml:space="preserve">Банковские реквизиты: </w:t>
            </w:r>
          </w:p>
          <w:p w:rsidR="00816687" w:rsidRDefault="00816687" w:rsidP="00176C67">
            <w:pPr>
              <w:rPr>
                <w:rFonts w:ascii="Times New Roman" w:hAnsi="Times New Roman"/>
                <w:szCs w:val="24"/>
              </w:rPr>
            </w:pPr>
            <w:r>
              <w:rPr>
                <w:rFonts w:ascii="Times New Roman" w:hAnsi="Times New Roman"/>
                <w:szCs w:val="24"/>
              </w:rPr>
              <w:t xml:space="preserve">Адрес банка: </w:t>
            </w:r>
          </w:p>
          <w:p w:rsidR="00816687" w:rsidRDefault="00816687" w:rsidP="00176C67">
            <w:pPr>
              <w:rPr>
                <w:rFonts w:ascii="Times New Roman" w:hAnsi="Times New Roman"/>
                <w:szCs w:val="24"/>
              </w:rPr>
            </w:pPr>
            <w:r>
              <w:rPr>
                <w:rFonts w:ascii="Times New Roman" w:hAnsi="Times New Roman"/>
                <w:szCs w:val="24"/>
              </w:rPr>
              <w:t xml:space="preserve">р/с: </w:t>
            </w:r>
          </w:p>
          <w:p w:rsidR="00816687" w:rsidRDefault="00816687" w:rsidP="00176C67">
            <w:pPr>
              <w:rPr>
                <w:rFonts w:ascii="Times New Roman" w:hAnsi="Times New Roman"/>
                <w:szCs w:val="24"/>
              </w:rPr>
            </w:pPr>
            <w:r>
              <w:rPr>
                <w:rFonts w:ascii="Times New Roman" w:hAnsi="Times New Roman"/>
                <w:szCs w:val="24"/>
              </w:rPr>
              <w:t xml:space="preserve">к/с: </w:t>
            </w:r>
          </w:p>
          <w:p w:rsidR="00816687" w:rsidRDefault="00816687" w:rsidP="00176C67">
            <w:pPr>
              <w:rPr>
                <w:rFonts w:ascii="Times New Roman" w:hAnsi="Times New Roman"/>
                <w:szCs w:val="24"/>
              </w:rPr>
            </w:pPr>
            <w:r>
              <w:rPr>
                <w:rFonts w:ascii="Times New Roman" w:hAnsi="Times New Roman"/>
                <w:szCs w:val="24"/>
              </w:rPr>
              <w:t xml:space="preserve">БИК: </w:t>
            </w:r>
          </w:p>
          <w:p w:rsidR="00816687" w:rsidRDefault="00816687" w:rsidP="00176C67">
            <w:pPr>
              <w:rPr>
                <w:rFonts w:ascii="Times New Roman" w:hAnsi="Times New Roman"/>
                <w:szCs w:val="24"/>
              </w:rPr>
            </w:pPr>
          </w:p>
        </w:tc>
      </w:tr>
      <w:tr w:rsidR="00816687" w:rsidTr="00176C67">
        <w:tc>
          <w:tcPr>
            <w:tcW w:w="4673" w:type="dxa"/>
            <w:shd w:val="clear" w:color="FFFFFF" w:fill="FFFFFF"/>
          </w:tcPr>
          <w:p w:rsidR="00816687" w:rsidRDefault="00816687" w:rsidP="00176C67">
            <w:pPr>
              <w:rPr>
                <w:rFonts w:ascii="Times New Roman" w:hAnsi="Times New Roman"/>
                <w:szCs w:val="24"/>
              </w:rPr>
            </w:pPr>
          </w:p>
          <w:p w:rsidR="00816687" w:rsidRDefault="00816687" w:rsidP="00176C67">
            <w:pPr>
              <w:rPr>
                <w:rFonts w:ascii="Times New Roman" w:hAnsi="Times New Roman"/>
                <w:szCs w:val="24"/>
              </w:rPr>
            </w:pPr>
            <w:r>
              <w:rPr>
                <w:rFonts w:ascii="Times New Roman" w:hAnsi="Times New Roman"/>
                <w:szCs w:val="24"/>
              </w:rPr>
              <w:t xml:space="preserve"> ________________ </w:t>
            </w:r>
          </w:p>
          <w:p w:rsidR="00816687" w:rsidRDefault="00816687" w:rsidP="00176C67">
            <w:pPr>
              <w:rPr>
                <w:rFonts w:ascii="Times New Roman" w:hAnsi="Times New Roman"/>
                <w:szCs w:val="24"/>
              </w:rPr>
            </w:pPr>
          </w:p>
        </w:tc>
        <w:tc>
          <w:tcPr>
            <w:tcW w:w="4672" w:type="dxa"/>
            <w:shd w:val="clear" w:color="FFFFFF" w:fill="FFFFFF"/>
          </w:tcPr>
          <w:p w:rsidR="00816687" w:rsidRDefault="00816687" w:rsidP="00176C67">
            <w:pPr>
              <w:rPr>
                <w:rFonts w:ascii="Times New Roman" w:hAnsi="Times New Roman"/>
                <w:szCs w:val="24"/>
              </w:rPr>
            </w:pPr>
          </w:p>
          <w:p w:rsidR="00816687" w:rsidRDefault="00816687" w:rsidP="00176C67">
            <w:pPr>
              <w:rPr>
                <w:rFonts w:ascii="Times New Roman" w:hAnsi="Times New Roman"/>
                <w:szCs w:val="24"/>
              </w:rPr>
            </w:pPr>
            <w:r>
              <w:rPr>
                <w:rFonts w:ascii="Times New Roman" w:hAnsi="Times New Roman"/>
                <w:szCs w:val="24"/>
              </w:rPr>
              <w:t>______________</w:t>
            </w:r>
          </w:p>
          <w:p w:rsidR="00816687" w:rsidRDefault="00816687" w:rsidP="00176C67">
            <w:pPr>
              <w:rPr>
                <w:rFonts w:ascii="Times New Roman" w:hAnsi="Times New Roman"/>
                <w:szCs w:val="24"/>
              </w:rPr>
            </w:pPr>
          </w:p>
        </w:tc>
      </w:tr>
    </w:tbl>
    <w:p w:rsidR="004B30ED" w:rsidRDefault="004B30ED"/>
    <w:p w:rsidR="004B30ED" w:rsidRDefault="004B30ED">
      <w:pPr>
        <w:spacing w:after="160" w:line="259" w:lineRule="auto"/>
      </w:pPr>
      <w:r>
        <w:br w:type="page"/>
      </w:r>
    </w:p>
    <w:p w:rsidR="004B30ED" w:rsidRDefault="004B30ED" w:rsidP="004B30ED">
      <w:pPr>
        <w:pStyle w:val="a9"/>
        <w:pageBreakBefore/>
        <w:ind w:left="5670"/>
        <w:rPr>
          <w:rFonts w:ascii="Times New Roman" w:hAnsi="Times New Roman"/>
          <w:sz w:val="24"/>
          <w:szCs w:val="24"/>
        </w:rPr>
      </w:pPr>
      <w:r>
        <w:rPr>
          <w:rFonts w:ascii="Times New Roman" w:hAnsi="Times New Roman"/>
          <w:sz w:val="24"/>
          <w:szCs w:val="24"/>
        </w:rPr>
        <w:lastRenderedPageBreak/>
        <w:t>Приложение №1</w:t>
      </w:r>
    </w:p>
    <w:p w:rsidR="004B30ED" w:rsidRDefault="004B30ED" w:rsidP="004B30ED">
      <w:pPr>
        <w:pStyle w:val="1"/>
        <w:spacing w:after="0"/>
        <w:ind w:left="5670"/>
        <w:jc w:val="left"/>
        <w:rPr>
          <w:rFonts w:eastAsia="Calibri"/>
          <w:b w:val="0"/>
          <w:bCs w:val="0"/>
          <w:sz w:val="24"/>
          <w:szCs w:val="24"/>
          <w:lang w:eastAsia="en-US"/>
        </w:rPr>
      </w:pPr>
      <w:r>
        <w:rPr>
          <w:rFonts w:eastAsia="Calibri"/>
          <w:b w:val="0"/>
          <w:bCs w:val="0"/>
          <w:sz w:val="24"/>
          <w:szCs w:val="24"/>
          <w:lang w:eastAsia="en-US"/>
        </w:rPr>
        <w:t xml:space="preserve">к Соглашению о </w:t>
      </w:r>
      <w:r>
        <w:rPr>
          <w:b w:val="0"/>
          <w:sz w:val="24"/>
          <w:szCs w:val="24"/>
        </w:rPr>
        <w:t>конфиденциальности</w:t>
      </w:r>
      <w:r>
        <w:rPr>
          <w:rFonts w:eastAsia="Calibri"/>
          <w:b w:val="0"/>
          <w:bCs w:val="0"/>
          <w:sz w:val="24"/>
          <w:szCs w:val="24"/>
          <w:lang w:eastAsia="en-US"/>
        </w:rPr>
        <w:t xml:space="preserve"> </w:t>
      </w:r>
    </w:p>
    <w:p w:rsidR="004B30ED" w:rsidRDefault="004B30ED" w:rsidP="004B30ED">
      <w:pPr>
        <w:pStyle w:val="a9"/>
        <w:ind w:left="5670"/>
        <w:rPr>
          <w:rFonts w:ascii="Times New Roman" w:hAnsi="Times New Roman"/>
          <w:sz w:val="24"/>
          <w:szCs w:val="24"/>
        </w:rPr>
      </w:pPr>
      <w:r>
        <w:rPr>
          <w:rFonts w:ascii="Times New Roman" w:hAnsi="Times New Roman"/>
          <w:sz w:val="24"/>
          <w:szCs w:val="24"/>
        </w:rPr>
        <w:t>от «___» ___________ 202__ г. № _______</w:t>
      </w:r>
    </w:p>
    <w:p w:rsidR="004B30ED" w:rsidRDefault="004B30ED" w:rsidP="004B30ED">
      <w:pPr>
        <w:pStyle w:val="a9"/>
        <w:jc w:val="right"/>
        <w:rPr>
          <w:rFonts w:ascii="Times New Roman" w:hAnsi="Times New Roman"/>
          <w:b/>
          <w:sz w:val="26"/>
          <w:szCs w:val="26"/>
        </w:rPr>
      </w:pPr>
    </w:p>
    <w:p w:rsidR="004B30ED" w:rsidRDefault="004B30ED" w:rsidP="004B30ED">
      <w:pPr>
        <w:pStyle w:val="a9"/>
        <w:jc w:val="center"/>
        <w:rPr>
          <w:rFonts w:ascii="Times New Roman" w:hAnsi="Times New Roman"/>
          <w:sz w:val="26"/>
          <w:szCs w:val="26"/>
        </w:rPr>
      </w:pPr>
      <w:r>
        <w:rPr>
          <w:rFonts w:ascii="Times New Roman" w:hAnsi="Times New Roman"/>
          <w:sz w:val="26"/>
          <w:szCs w:val="26"/>
        </w:rPr>
        <w:t xml:space="preserve">ФОРМА АКТА ПРИЕМА-ПЕРЕДАЧИ МАТЕРИАЛЬНЫХ НОСИТЕЛЕЙ </w:t>
      </w:r>
    </w:p>
    <w:p w:rsidR="004B30ED" w:rsidRDefault="004B30ED" w:rsidP="004B30ED">
      <w:pPr>
        <w:pStyle w:val="a9"/>
        <w:jc w:val="center"/>
        <w:rPr>
          <w:rFonts w:ascii="Times New Roman" w:hAnsi="Times New Roman"/>
          <w:sz w:val="26"/>
          <w:szCs w:val="26"/>
        </w:rPr>
      </w:pPr>
      <w:r>
        <w:rPr>
          <w:rFonts w:ascii="Times New Roman" w:hAnsi="Times New Roman"/>
          <w:sz w:val="26"/>
          <w:szCs w:val="26"/>
        </w:rPr>
        <w:t>КОНФИДЕНЦИАЛЬНОЙ ИНФОРМАЦИИ</w:t>
      </w:r>
    </w:p>
    <w:p w:rsidR="004B30ED" w:rsidRDefault="004B30ED" w:rsidP="004B30ED">
      <w:pPr>
        <w:pStyle w:val="a9"/>
        <w:jc w:val="center"/>
        <w:rPr>
          <w:rFonts w:ascii="Times New Roman" w:hAnsi="Times New Roman"/>
          <w:sz w:val="26"/>
          <w:szCs w:val="26"/>
        </w:rPr>
      </w:pPr>
    </w:p>
    <w:p w:rsidR="004B30ED" w:rsidRDefault="004B30ED" w:rsidP="004B30ED">
      <w:pPr>
        <w:pStyle w:val="a9"/>
        <w:jc w:val="center"/>
        <w:rPr>
          <w:rFonts w:ascii="Times New Roman" w:hAnsi="Times New Roman"/>
          <w:b/>
          <w:sz w:val="24"/>
          <w:szCs w:val="24"/>
        </w:rPr>
      </w:pPr>
      <w:r>
        <w:rPr>
          <w:rFonts w:ascii="Times New Roman" w:hAnsi="Times New Roman"/>
          <w:b/>
          <w:sz w:val="24"/>
          <w:szCs w:val="24"/>
        </w:rPr>
        <w:t xml:space="preserve">Акт приема-передачи </w:t>
      </w:r>
    </w:p>
    <w:p w:rsidR="004B30ED" w:rsidRDefault="004B30ED" w:rsidP="004B30ED">
      <w:pPr>
        <w:pStyle w:val="a9"/>
        <w:jc w:val="center"/>
        <w:rPr>
          <w:rFonts w:ascii="Times New Roman" w:hAnsi="Times New Roman"/>
          <w:b/>
          <w:sz w:val="24"/>
          <w:szCs w:val="24"/>
        </w:rPr>
      </w:pPr>
      <w:r>
        <w:rPr>
          <w:rFonts w:ascii="Times New Roman" w:hAnsi="Times New Roman"/>
          <w:b/>
          <w:sz w:val="24"/>
          <w:szCs w:val="24"/>
        </w:rPr>
        <w:t>материальных носителей информации, содержащих Конфиденциальную информацию</w:t>
      </w:r>
    </w:p>
    <w:p w:rsidR="004B30ED" w:rsidRDefault="004B30ED" w:rsidP="004B30ED">
      <w:pPr>
        <w:pStyle w:val="a9"/>
        <w:jc w:val="both"/>
        <w:rPr>
          <w:rFonts w:ascii="Times New Roman" w:hAnsi="Times New Roman"/>
          <w:sz w:val="24"/>
          <w:szCs w:val="24"/>
        </w:rPr>
      </w:pPr>
    </w:p>
    <w:p w:rsidR="004B30ED" w:rsidRDefault="004B30ED" w:rsidP="004B30ED">
      <w:pPr>
        <w:pStyle w:val="a9"/>
        <w:jc w:val="both"/>
        <w:rPr>
          <w:rFonts w:ascii="Times New Roman" w:hAnsi="Times New Roman"/>
          <w:sz w:val="24"/>
          <w:szCs w:val="24"/>
        </w:rPr>
      </w:pPr>
      <w:r>
        <w:rPr>
          <w:rFonts w:ascii="Times New Roman" w:hAnsi="Times New Roman"/>
          <w:sz w:val="24"/>
          <w:szCs w:val="24"/>
        </w:rPr>
        <w:t>г. _________</w:t>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w:t>
      </w:r>
      <w:proofErr w:type="gramStart"/>
      <w:r>
        <w:rPr>
          <w:rFonts w:ascii="Times New Roman" w:hAnsi="Times New Roman"/>
          <w:sz w:val="24"/>
          <w:szCs w:val="24"/>
        </w:rPr>
        <w:t xml:space="preserve">   «</w:t>
      </w:r>
      <w:proofErr w:type="gramEnd"/>
      <w:r>
        <w:rPr>
          <w:rFonts w:ascii="Times New Roman" w:hAnsi="Times New Roman"/>
          <w:sz w:val="24"/>
          <w:szCs w:val="24"/>
        </w:rPr>
        <w:t>___» ___________ 20__ г.</w:t>
      </w:r>
    </w:p>
    <w:p w:rsidR="004B30ED" w:rsidRDefault="004B30ED" w:rsidP="004B30ED">
      <w:pPr>
        <w:pStyle w:val="a9"/>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 xml:space="preserve">В соответствии с Соглашением о конфиденциальности и передаче Конфиденциальной информации от «__» ________ 202__ г. № _____________________ </w:t>
      </w:r>
      <w:r>
        <w:rPr>
          <w:rFonts w:ascii="Times New Roman" w:hAnsi="Times New Roman"/>
          <w:i/>
          <w:sz w:val="24"/>
          <w:szCs w:val="24"/>
        </w:rPr>
        <w:t>(наименование Раскрывающей  Стороны)</w:t>
      </w:r>
      <w:r>
        <w:rPr>
          <w:rFonts w:ascii="Times New Roman" w:hAnsi="Times New Roman"/>
          <w:sz w:val="24"/>
          <w:szCs w:val="24"/>
        </w:rPr>
        <w:t xml:space="preserve"> передало ______________ </w:t>
      </w:r>
      <w:r>
        <w:rPr>
          <w:rFonts w:ascii="Times New Roman" w:hAnsi="Times New Roman"/>
          <w:i/>
          <w:sz w:val="24"/>
          <w:szCs w:val="24"/>
        </w:rPr>
        <w:t>(наименование Принимающей Стороны)</w:t>
      </w:r>
      <w:r>
        <w:rPr>
          <w:rFonts w:ascii="Times New Roman" w:hAnsi="Times New Roman"/>
          <w:sz w:val="24"/>
          <w:szCs w:val="24"/>
        </w:rPr>
        <w:t xml:space="preserve"> нижеуказанные материальные носители информации, содержащих Конфиденциальную информацию:</w:t>
      </w:r>
    </w:p>
    <w:p w:rsidR="004B30ED" w:rsidRDefault="004B30ED" w:rsidP="004B30ED">
      <w:pPr>
        <w:pStyle w:val="a9"/>
        <w:ind w:firstLine="708"/>
        <w:jc w:val="both"/>
        <w:rPr>
          <w:rFonts w:ascii="Times New Roman" w:hAnsi="Times New Roman"/>
          <w:sz w:val="24"/>
          <w:szCs w:val="24"/>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837"/>
        <w:gridCol w:w="2240"/>
        <w:gridCol w:w="1646"/>
        <w:gridCol w:w="1582"/>
        <w:gridCol w:w="18"/>
        <w:gridCol w:w="1608"/>
      </w:tblGrid>
      <w:tr w:rsidR="004B30ED" w:rsidTr="00176C67">
        <w:tc>
          <w:tcPr>
            <w:tcW w:w="567" w:type="dxa"/>
            <w:shd w:val="clear" w:color="FFFFFF" w:fill="FFFFFF"/>
          </w:tcPr>
          <w:p w:rsidR="004B30ED" w:rsidRDefault="004B30ED" w:rsidP="00176C67">
            <w:pPr>
              <w:pStyle w:val="a9"/>
              <w:jc w:val="center"/>
              <w:rPr>
                <w:rFonts w:ascii="Times New Roman" w:hAnsi="Times New Roman"/>
                <w:sz w:val="26"/>
                <w:szCs w:val="26"/>
              </w:rPr>
            </w:pPr>
            <w:r>
              <w:rPr>
                <w:rFonts w:ascii="Times New Roman" w:hAnsi="Times New Roman"/>
                <w:sz w:val="26"/>
                <w:szCs w:val="26"/>
              </w:rPr>
              <w:t>№</w:t>
            </w:r>
          </w:p>
          <w:p w:rsidR="004B30ED" w:rsidRDefault="004B30ED" w:rsidP="00176C67">
            <w:pPr>
              <w:pStyle w:val="a9"/>
              <w:jc w:val="center"/>
              <w:rPr>
                <w:rFonts w:ascii="Times New Roman" w:hAnsi="Times New Roman"/>
                <w:sz w:val="26"/>
                <w:szCs w:val="26"/>
              </w:rPr>
            </w:pPr>
            <w:r>
              <w:rPr>
                <w:rFonts w:ascii="Times New Roman" w:hAnsi="Times New Roman"/>
                <w:sz w:val="26"/>
                <w:szCs w:val="26"/>
              </w:rPr>
              <w:t>п\п</w:t>
            </w:r>
          </w:p>
        </w:tc>
        <w:tc>
          <w:tcPr>
            <w:tcW w:w="1837" w:type="dxa"/>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4"/>
                <w:szCs w:val="24"/>
              </w:rPr>
              <w:t xml:space="preserve">Наименование передаваемой информации </w:t>
            </w:r>
          </w:p>
          <w:p w:rsidR="004B30ED" w:rsidRDefault="004B30ED" w:rsidP="00176C67">
            <w:pPr>
              <w:pStyle w:val="a9"/>
              <w:jc w:val="center"/>
              <w:rPr>
                <w:rFonts w:ascii="Times New Roman" w:hAnsi="Times New Roman"/>
                <w:sz w:val="26"/>
                <w:szCs w:val="26"/>
              </w:rPr>
            </w:pPr>
            <w:r>
              <w:rPr>
                <w:rFonts w:ascii="Times New Roman" w:hAnsi="Times New Roman"/>
                <w:sz w:val="24"/>
                <w:szCs w:val="24"/>
              </w:rPr>
              <w:t>(наименование документа)</w:t>
            </w:r>
          </w:p>
        </w:tc>
        <w:tc>
          <w:tcPr>
            <w:tcW w:w="2240" w:type="dxa"/>
            <w:shd w:val="clear" w:color="FFFFFF" w:fill="FFFFFF"/>
          </w:tcPr>
          <w:p w:rsidR="004B30ED" w:rsidRDefault="004B30ED" w:rsidP="00176C67">
            <w:pPr>
              <w:pStyle w:val="a9"/>
              <w:jc w:val="center"/>
              <w:rPr>
                <w:rFonts w:ascii="Times New Roman" w:hAnsi="Times New Roman"/>
                <w:sz w:val="26"/>
                <w:szCs w:val="26"/>
              </w:rPr>
            </w:pPr>
            <w:r>
              <w:rPr>
                <w:rFonts w:ascii="Times New Roman" w:hAnsi="Times New Roman"/>
                <w:sz w:val="24"/>
                <w:szCs w:val="24"/>
              </w:rPr>
              <w:t>Гриф передаваемой информации</w:t>
            </w:r>
            <w:r>
              <w:rPr>
                <w:rFonts w:ascii="Times New Roman" w:hAnsi="Times New Roman"/>
                <w:sz w:val="24"/>
                <w:szCs w:val="24"/>
              </w:rPr>
              <w:br/>
              <w:t>(конфиденциальная информация / информация, составляющая коммерческую тайну)</w:t>
            </w:r>
          </w:p>
        </w:tc>
        <w:tc>
          <w:tcPr>
            <w:tcW w:w="1646" w:type="dxa"/>
            <w:shd w:val="clear" w:color="FFFFFF" w:fill="FFFFFF"/>
          </w:tcPr>
          <w:p w:rsidR="004B30ED" w:rsidRDefault="004B30ED" w:rsidP="00176C67">
            <w:pPr>
              <w:pStyle w:val="a9"/>
              <w:jc w:val="center"/>
              <w:rPr>
                <w:rFonts w:ascii="Times New Roman" w:hAnsi="Times New Roman"/>
                <w:sz w:val="26"/>
                <w:szCs w:val="26"/>
              </w:rPr>
            </w:pPr>
          </w:p>
          <w:p w:rsidR="004B30ED" w:rsidRDefault="004B30ED" w:rsidP="00176C67">
            <w:pPr>
              <w:pStyle w:val="a9"/>
              <w:jc w:val="center"/>
              <w:rPr>
                <w:rFonts w:ascii="Times New Roman" w:hAnsi="Times New Roman"/>
                <w:sz w:val="26"/>
                <w:szCs w:val="26"/>
              </w:rPr>
            </w:pPr>
            <w:r>
              <w:rPr>
                <w:rFonts w:ascii="Times New Roman" w:hAnsi="Times New Roman"/>
                <w:sz w:val="24"/>
                <w:szCs w:val="24"/>
              </w:rPr>
              <w:t>Вид носителя информации</w:t>
            </w:r>
          </w:p>
        </w:tc>
        <w:tc>
          <w:tcPr>
            <w:tcW w:w="1600" w:type="dxa"/>
            <w:gridSpan w:val="2"/>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4"/>
                <w:szCs w:val="24"/>
              </w:rPr>
              <w:t>Количество</w:t>
            </w:r>
          </w:p>
          <w:p w:rsidR="004B30ED" w:rsidRDefault="004B30ED" w:rsidP="00176C67">
            <w:pPr>
              <w:pStyle w:val="a9"/>
              <w:jc w:val="center"/>
              <w:rPr>
                <w:rFonts w:ascii="Times New Roman" w:hAnsi="Times New Roman"/>
                <w:sz w:val="26"/>
                <w:szCs w:val="26"/>
              </w:rPr>
            </w:pPr>
            <w:r>
              <w:rPr>
                <w:rFonts w:ascii="Times New Roman" w:hAnsi="Times New Roman"/>
                <w:sz w:val="24"/>
                <w:szCs w:val="24"/>
              </w:rPr>
              <w:t>листов / объем информации на электронном носителе (байт)</w:t>
            </w:r>
          </w:p>
        </w:tc>
        <w:tc>
          <w:tcPr>
            <w:tcW w:w="1608" w:type="dxa"/>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6"/>
                <w:szCs w:val="26"/>
              </w:rPr>
              <w:t>Количество экземпляров</w:t>
            </w:r>
          </w:p>
        </w:tc>
      </w:tr>
      <w:tr w:rsidR="004B30ED" w:rsidTr="00176C67">
        <w:tc>
          <w:tcPr>
            <w:tcW w:w="567" w:type="dxa"/>
            <w:shd w:val="clear" w:color="FFFFFF" w:fill="FFFFFF"/>
          </w:tcPr>
          <w:p w:rsidR="004B30ED" w:rsidRDefault="004B30ED" w:rsidP="00176C67">
            <w:pPr>
              <w:pStyle w:val="a9"/>
              <w:jc w:val="both"/>
              <w:rPr>
                <w:rFonts w:ascii="Times New Roman" w:hAnsi="Times New Roman"/>
                <w:sz w:val="24"/>
                <w:szCs w:val="24"/>
              </w:rPr>
            </w:pPr>
          </w:p>
        </w:tc>
        <w:tc>
          <w:tcPr>
            <w:tcW w:w="1837" w:type="dxa"/>
            <w:shd w:val="clear" w:color="FFFFFF" w:fill="FFFFFF"/>
          </w:tcPr>
          <w:p w:rsidR="004B30ED" w:rsidRDefault="004B30ED" w:rsidP="00176C67">
            <w:pPr>
              <w:pStyle w:val="a9"/>
              <w:jc w:val="both"/>
              <w:rPr>
                <w:rFonts w:ascii="Times New Roman" w:hAnsi="Times New Roman"/>
                <w:sz w:val="24"/>
                <w:szCs w:val="24"/>
              </w:rPr>
            </w:pPr>
          </w:p>
        </w:tc>
        <w:tc>
          <w:tcPr>
            <w:tcW w:w="2240" w:type="dxa"/>
            <w:shd w:val="clear" w:color="FFFFFF" w:fill="FFFFFF"/>
          </w:tcPr>
          <w:p w:rsidR="004B30ED" w:rsidRDefault="004B30ED" w:rsidP="00176C67">
            <w:pPr>
              <w:pStyle w:val="a9"/>
              <w:jc w:val="both"/>
              <w:rPr>
                <w:rFonts w:ascii="Times New Roman" w:hAnsi="Times New Roman"/>
                <w:sz w:val="24"/>
                <w:szCs w:val="24"/>
              </w:rPr>
            </w:pPr>
          </w:p>
        </w:tc>
        <w:tc>
          <w:tcPr>
            <w:tcW w:w="1646" w:type="dxa"/>
            <w:shd w:val="clear" w:color="FFFFFF" w:fill="FFFFFF"/>
          </w:tcPr>
          <w:p w:rsidR="004B30ED" w:rsidRDefault="004B30ED" w:rsidP="00176C67">
            <w:pPr>
              <w:pStyle w:val="a9"/>
              <w:jc w:val="center"/>
              <w:rPr>
                <w:rFonts w:ascii="Times New Roman" w:hAnsi="Times New Roman"/>
                <w:sz w:val="24"/>
                <w:szCs w:val="24"/>
              </w:rPr>
            </w:pPr>
          </w:p>
        </w:tc>
        <w:tc>
          <w:tcPr>
            <w:tcW w:w="1582" w:type="dxa"/>
            <w:shd w:val="clear" w:color="FFFFFF" w:fill="FFFFFF"/>
          </w:tcPr>
          <w:p w:rsidR="004B30ED" w:rsidRDefault="004B30ED" w:rsidP="00176C67">
            <w:pPr>
              <w:pStyle w:val="a9"/>
              <w:jc w:val="center"/>
              <w:rPr>
                <w:rFonts w:ascii="Times New Roman" w:hAnsi="Times New Roman"/>
                <w:sz w:val="24"/>
                <w:szCs w:val="24"/>
              </w:rPr>
            </w:pPr>
          </w:p>
        </w:tc>
        <w:tc>
          <w:tcPr>
            <w:tcW w:w="1626" w:type="dxa"/>
            <w:gridSpan w:val="2"/>
            <w:shd w:val="clear" w:color="FFFFFF" w:fill="FFFFFF"/>
          </w:tcPr>
          <w:p w:rsidR="004B30ED" w:rsidRDefault="004B30ED" w:rsidP="00176C67">
            <w:pPr>
              <w:pStyle w:val="a9"/>
              <w:jc w:val="center"/>
              <w:rPr>
                <w:rFonts w:ascii="Times New Roman" w:hAnsi="Times New Roman"/>
                <w:sz w:val="24"/>
                <w:szCs w:val="24"/>
              </w:rPr>
            </w:pPr>
          </w:p>
        </w:tc>
      </w:tr>
      <w:tr w:rsidR="004B30ED" w:rsidTr="00176C67">
        <w:tc>
          <w:tcPr>
            <w:tcW w:w="567" w:type="dxa"/>
            <w:shd w:val="clear" w:color="FFFFFF" w:fill="FFFFFF"/>
          </w:tcPr>
          <w:p w:rsidR="004B30ED" w:rsidRDefault="004B30ED" w:rsidP="00176C67">
            <w:pPr>
              <w:pStyle w:val="a9"/>
              <w:jc w:val="both"/>
              <w:rPr>
                <w:rFonts w:ascii="Times New Roman" w:hAnsi="Times New Roman"/>
                <w:sz w:val="24"/>
                <w:szCs w:val="24"/>
              </w:rPr>
            </w:pPr>
          </w:p>
        </w:tc>
        <w:tc>
          <w:tcPr>
            <w:tcW w:w="1837" w:type="dxa"/>
            <w:shd w:val="clear" w:color="FFFFFF" w:fill="FFFFFF"/>
          </w:tcPr>
          <w:p w:rsidR="004B30ED" w:rsidRDefault="004B30ED" w:rsidP="00176C67">
            <w:pPr>
              <w:pStyle w:val="a9"/>
              <w:jc w:val="both"/>
              <w:rPr>
                <w:rFonts w:ascii="Times New Roman" w:hAnsi="Times New Roman"/>
                <w:sz w:val="24"/>
                <w:szCs w:val="24"/>
              </w:rPr>
            </w:pPr>
          </w:p>
        </w:tc>
        <w:tc>
          <w:tcPr>
            <w:tcW w:w="2240" w:type="dxa"/>
            <w:shd w:val="clear" w:color="FFFFFF" w:fill="FFFFFF"/>
          </w:tcPr>
          <w:p w:rsidR="004B30ED" w:rsidRDefault="004B30ED" w:rsidP="00176C67">
            <w:pPr>
              <w:pStyle w:val="a9"/>
              <w:jc w:val="both"/>
              <w:rPr>
                <w:rFonts w:ascii="Times New Roman" w:hAnsi="Times New Roman"/>
                <w:sz w:val="24"/>
                <w:szCs w:val="24"/>
              </w:rPr>
            </w:pPr>
          </w:p>
        </w:tc>
        <w:tc>
          <w:tcPr>
            <w:tcW w:w="1646" w:type="dxa"/>
            <w:shd w:val="clear" w:color="FFFFFF" w:fill="FFFFFF"/>
          </w:tcPr>
          <w:p w:rsidR="004B30ED" w:rsidRDefault="004B30ED" w:rsidP="00176C67">
            <w:pPr>
              <w:pStyle w:val="a9"/>
              <w:jc w:val="center"/>
              <w:rPr>
                <w:rFonts w:ascii="Times New Roman" w:hAnsi="Times New Roman"/>
                <w:sz w:val="24"/>
                <w:szCs w:val="24"/>
              </w:rPr>
            </w:pPr>
          </w:p>
        </w:tc>
        <w:tc>
          <w:tcPr>
            <w:tcW w:w="1582" w:type="dxa"/>
            <w:shd w:val="clear" w:color="FFFFFF" w:fill="FFFFFF"/>
          </w:tcPr>
          <w:p w:rsidR="004B30ED" w:rsidRDefault="004B30ED" w:rsidP="00176C67">
            <w:pPr>
              <w:pStyle w:val="a9"/>
              <w:jc w:val="center"/>
              <w:rPr>
                <w:rFonts w:ascii="Times New Roman" w:hAnsi="Times New Roman"/>
                <w:sz w:val="24"/>
                <w:szCs w:val="24"/>
              </w:rPr>
            </w:pPr>
          </w:p>
        </w:tc>
        <w:tc>
          <w:tcPr>
            <w:tcW w:w="1626" w:type="dxa"/>
            <w:gridSpan w:val="2"/>
            <w:shd w:val="clear" w:color="FFFFFF" w:fill="FFFFFF"/>
          </w:tcPr>
          <w:p w:rsidR="004B30ED" w:rsidRDefault="004B30ED" w:rsidP="00176C67">
            <w:pPr>
              <w:pStyle w:val="a9"/>
              <w:jc w:val="center"/>
              <w:rPr>
                <w:rFonts w:ascii="Times New Roman" w:hAnsi="Times New Roman"/>
                <w:sz w:val="24"/>
                <w:szCs w:val="24"/>
              </w:rPr>
            </w:pPr>
          </w:p>
        </w:tc>
      </w:tr>
    </w:tbl>
    <w:p w:rsidR="004B30ED" w:rsidRDefault="004B30ED" w:rsidP="004B30ED">
      <w:pPr>
        <w:pStyle w:val="a9"/>
        <w:ind w:firstLine="708"/>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Настоящий Акт составлен в 2 (двух) экземплярах, имеющих равную юридическую силу, по одному для каждой Стороны.</w:t>
      </w:r>
    </w:p>
    <w:p w:rsidR="004B30ED" w:rsidRDefault="004B30ED" w:rsidP="004B30ED">
      <w:pPr>
        <w:jc w:val="both"/>
        <w:rPr>
          <w:rFonts w:ascii="Times New Roman" w:hAnsi="Times New Roman"/>
          <w:b/>
          <w:szCs w:val="24"/>
          <w:highlight w:val="lightGray"/>
        </w:rPr>
      </w:pPr>
    </w:p>
    <w:p w:rsidR="004B30ED" w:rsidRDefault="004B30ED" w:rsidP="004B30ED">
      <w:pPr>
        <w:jc w:val="both"/>
        <w:rPr>
          <w:rFonts w:ascii="Times New Roman" w:hAnsi="Times New Roman"/>
          <w:b/>
          <w:szCs w:val="24"/>
          <w:highlight w:val="lightGray"/>
        </w:rPr>
      </w:pPr>
      <w:r>
        <w:rPr>
          <w:rFonts w:ascii="Times New Roman" w:hAnsi="Times New Roman"/>
          <w:b/>
          <w:szCs w:val="24"/>
          <w:highlight w:val="lightGray"/>
        </w:rPr>
        <w:t>Вариант при подписании Акта в электронной форме с использованием усиленной квалифицированной электронной подписи:</w:t>
      </w:r>
    </w:p>
    <w:p w:rsidR="004B30ED" w:rsidRDefault="004B30ED" w:rsidP="004B30ED">
      <w:pPr>
        <w:ind w:firstLine="709"/>
        <w:jc w:val="both"/>
        <w:rPr>
          <w:rFonts w:ascii="Times New Roman" w:hAnsi="Times New Roman"/>
          <w:szCs w:val="24"/>
          <w:highlight w:val="lightGray"/>
        </w:rPr>
      </w:pPr>
    </w:p>
    <w:p w:rsidR="004B30ED" w:rsidRDefault="004B30ED" w:rsidP="004B30ED">
      <w:pPr>
        <w:ind w:firstLine="709"/>
        <w:jc w:val="both"/>
        <w:rPr>
          <w:rFonts w:ascii="Times New Roman" w:hAnsi="Times New Roman"/>
          <w:szCs w:val="24"/>
        </w:rPr>
      </w:pPr>
      <w:r>
        <w:rPr>
          <w:rFonts w:ascii="Times New Roman" w:hAnsi="Times New Roman"/>
          <w:szCs w:val="24"/>
          <w:highlight w:val="lightGray"/>
        </w:rPr>
        <w:t>Настоящий Акт составлен и подписаны надлежащим образом уполномоченными на то представителями Сторон.</w:t>
      </w:r>
    </w:p>
    <w:p w:rsidR="004B30ED" w:rsidRDefault="004B30ED" w:rsidP="004B30ED">
      <w:pPr>
        <w:pStyle w:val="a9"/>
        <w:ind w:firstLine="708"/>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 xml:space="preserve">От ______________ </w:t>
      </w:r>
      <w:r>
        <w:rPr>
          <w:rFonts w:ascii="Times New Roman" w:hAnsi="Times New Roman"/>
          <w:i/>
          <w:sz w:val="24"/>
          <w:szCs w:val="24"/>
        </w:rPr>
        <w:t xml:space="preserve">(наименование </w:t>
      </w:r>
      <w:proofErr w:type="gramStart"/>
      <w:r>
        <w:rPr>
          <w:rFonts w:ascii="Times New Roman" w:hAnsi="Times New Roman"/>
          <w:i/>
          <w:sz w:val="24"/>
          <w:szCs w:val="24"/>
        </w:rPr>
        <w:t>Раскрывающей  Стороны</w:t>
      </w:r>
      <w:proofErr w:type="gramEnd"/>
      <w:r>
        <w:rPr>
          <w:rFonts w:ascii="Times New Roman" w:hAnsi="Times New Roman"/>
          <w:i/>
          <w:sz w:val="24"/>
          <w:szCs w:val="24"/>
        </w:rPr>
        <w:t>)</w:t>
      </w:r>
      <w:r>
        <w:rPr>
          <w:rFonts w:ascii="Times New Roman" w:hAnsi="Times New Roman"/>
          <w:sz w:val="24"/>
          <w:szCs w:val="24"/>
        </w:rPr>
        <w:t xml:space="preserve"> материальные носители передал _______________ </w:t>
      </w:r>
      <w:r>
        <w:rPr>
          <w:rFonts w:ascii="Times New Roman" w:hAnsi="Times New Roman"/>
          <w:i/>
          <w:sz w:val="24"/>
          <w:szCs w:val="24"/>
        </w:rPr>
        <w:t>(Должность, ФИО)</w:t>
      </w:r>
      <w:r>
        <w:rPr>
          <w:rFonts w:ascii="Times New Roman" w:hAnsi="Times New Roman"/>
          <w:sz w:val="24"/>
          <w:szCs w:val="24"/>
        </w:rPr>
        <w:t xml:space="preserve">, </w:t>
      </w: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 xml:space="preserve">а от ____________ </w:t>
      </w:r>
      <w:r>
        <w:rPr>
          <w:rFonts w:ascii="Times New Roman" w:hAnsi="Times New Roman"/>
          <w:i/>
          <w:sz w:val="24"/>
          <w:szCs w:val="24"/>
        </w:rPr>
        <w:t xml:space="preserve">(наименование </w:t>
      </w:r>
      <w:proofErr w:type="gramStart"/>
      <w:r>
        <w:rPr>
          <w:rFonts w:ascii="Times New Roman" w:hAnsi="Times New Roman"/>
          <w:i/>
          <w:sz w:val="24"/>
          <w:szCs w:val="24"/>
        </w:rPr>
        <w:t>Принимающей  Стороны</w:t>
      </w:r>
      <w:proofErr w:type="gramEnd"/>
      <w:r>
        <w:rPr>
          <w:rFonts w:ascii="Times New Roman" w:hAnsi="Times New Roman"/>
          <w:i/>
          <w:sz w:val="24"/>
          <w:szCs w:val="24"/>
        </w:rPr>
        <w:t>)</w:t>
      </w:r>
      <w:r>
        <w:rPr>
          <w:rFonts w:ascii="Times New Roman" w:hAnsi="Times New Roman"/>
          <w:sz w:val="24"/>
          <w:szCs w:val="24"/>
        </w:rPr>
        <w:t xml:space="preserve"> материальные носители получил _____________________ </w:t>
      </w:r>
      <w:r>
        <w:rPr>
          <w:rFonts w:ascii="Times New Roman" w:hAnsi="Times New Roman"/>
          <w:i/>
          <w:sz w:val="24"/>
          <w:szCs w:val="24"/>
        </w:rPr>
        <w:t>(Должность, ФИО)</w:t>
      </w:r>
      <w:r>
        <w:rPr>
          <w:rFonts w:ascii="Times New Roman" w:hAnsi="Times New Roman"/>
          <w:sz w:val="24"/>
          <w:szCs w:val="24"/>
        </w:rPr>
        <w:t>.</w:t>
      </w:r>
    </w:p>
    <w:p w:rsidR="004B30ED" w:rsidRDefault="004B30ED" w:rsidP="004B30ED">
      <w:pPr>
        <w:pStyle w:val="a9"/>
        <w:jc w:val="both"/>
        <w:rPr>
          <w:rFonts w:ascii="Times New Roman" w:hAnsi="Times New Roman"/>
          <w:sz w:val="24"/>
          <w:szCs w:val="24"/>
        </w:rPr>
      </w:pPr>
    </w:p>
    <w:p w:rsidR="004B30ED" w:rsidRDefault="004B30ED" w:rsidP="004B30ED">
      <w:pPr>
        <w:pStyle w:val="a9"/>
        <w:jc w:val="center"/>
        <w:rPr>
          <w:rFonts w:ascii="Times New Roman" w:hAnsi="Times New Roman"/>
          <w:b/>
          <w:sz w:val="24"/>
          <w:szCs w:val="24"/>
        </w:rPr>
      </w:pPr>
      <w:r>
        <w:rPr>
          <w:rFonts w:ascii="Times New Roman" w:hAnsi="Times New Roman"/>
          <w:b/>
          <w:sz w:val="24"/>
          <w:szCs w:val="24"/>
        </w:rPr>
        <w:t>Подписи представителей Сторон</w:t>
      </w:r>
    </w:p>
    <w:p w:rsidR="004B30ED" w:rsidRDefault="004B30ED" w:rsidP="004B30ED">
      <w:pPr>
        <w:pStyle w:val="a9"/>
        <w:jc w:val="center"/>
        <w:rPr>
          <w:rFonts w:ascii="Times New Roman" w:hAnsi="Times New Roman"/>
          <w:b/>
          <w:sz w:val="24"/>
          <w:szCs w:val="24"/>
        </w:rPr>
      </w:pPr>
    </w:p>
    <w:tbl>
      <w:tblPr>
        <w:tblW w:w="9214" w:type="dxa"/>
        <w:tblLook w:val="04A0" w:firstRow="1" w:lastRow="0" w:firstColumn="1" w:lastColumn="0" w:noHBand="0" w:noVBand="1"/>
      </w:tblPr>
      <w:tblGrid>
        <w:gridCol w:w="4395"/>
        <w:gridCol w:w="4819"/>
      </w:tblGrid>
      <w:tr w:rsidR="004B30ED" w:rsidTr="00176C67">
        <w:tc>
          <w:tcPr>
            <w:tcW w:w="4395" w:type="dxa"/>
          </w:tcPr>
          <w:p w:rsidR="004B30ED" w:rsidRDefault="004B30ED" w:rsidP="00176C67">
            <w:pPr>
              <w:jc w:val="both"/>
              <w:rPr>
                <w:rFonts w:ascii="Times New Roman" w:hAnsi="Times New Roman"/>
                <w:szCs w:val="24"/>
              </w:rPr>
            </w:pPr>
            <w:r>
              <w:rPr>
                <w:rFonts w:ascii="Times New Roman" w:hAnsi="Times New Roman"/>
                <w:szCs w:val="24"/>
              </w:rPr>
              <w:t>От имени</w:t>
            </w:r>
          </w:p>
          <w:p w:rsidR="004B30ED" w:rsidRDefault="004B30ED" w:rsidP="00176C67">
            <w:pPr>
              <w:pStyle w:val="a9"/>
              <w:jc w:val="both"/>
              <w:rPr>
                <w:rFonts w:ascii="Times New Roman" w:hAnsi="Times New Roman"/>
                <w:b/>
                <w:sz w:val="24"/>
                <w:szCs w:val="24"/>
              </w:rPr>
            </w:pPr>
            <w:r>
              <w:rPr>
                <w:rFonts w:ascii="Times New Roman" w:hAnsi="Times New Roman"/>
                <w:b/>
                <w:sz w:val="24"/>
                <w:szCs w:val="24"/>
              </w:rPr>
              <w:t>«___________________»</w:t>
            </w:r>
          </w:p>
          <w:p w:rsidR="004B30ED" w:rsidRDefault="004B30ED" w:rsidP="00176C67">
            <w:pPr>
              <w:pStyle w:val="a9"/>
              <w:jc w:val="both"/>
              <w:rPr>
                <w:rFonts w:ascii="Times New Roman" w:hAnsi="Times New Roman"/>
                <w:sz w:val="24"/>
                <w:szCs w:val="24"/>
              </w:rPr>
            </w:pPr>
            <w:r>
              <w:rPr>
                <w:rFonts w:ascii="Times New Roman" w:hAnsi="Times New Roman"/>
                <w:i/>
                <w:sz w:val="24"/>
                <w:szCs w:val="24"/>
              </w:rPr>
              <w:t>(указать данные юр./физ. лица)</w:t>
            </w:r>
          </w:p>
        </w:tc>
        <w:tc>
          <w:tcPr>
            <w:tcW w:w="4819" w:type="dxa"/>
            <w:shd w:val="clear" w:color="FFFFFF" w:fill="FFFFFF"/>
          </w:tcPr>
          <w:p w:rsidR="004B30ED" w:rsidRDefault="004B30ED" w:rsidP="00176C67">
            <w:pPr>
              <w:ind w:left="-6"/>
              <w:jc w:val="both"/>
              <w:rPr>
                <w:rFonts w:ascii="Times New Roman" w:hAnsi="Times New Roman"/>
                <w:szCs w:val="24"/>
              </w:rPr>
            </w:pPr>
            <w:r>
              <w:rPr>
                <w:rFonts w:ascii="Times New Roman" w:hAnsi="Times New Roman"/>
                <w:szCs w:val="24"/>
              </w:rPr>
              <w:t>От имени</w:t>
            </w:r>
          </w:p>
          <w:p w:rsidR="004B30ED" w:rsidRDefault="004B30ED" w:rsidP="00176C67">
            <w:pPr>
              <w:pStyle w:val="a9"/>
              <w:jc w:val="both"/>
              <w:rPr>
                <w:rFonts w:ascii="Times New Roman" w:hAnsi="Times New Roman"/>
                <w:b/>
                <w:bCs/>
                <w:sz w:val="24"/>
                <w:szCs w:val="24"/>
              </w:rPr>
            </w:pPr>
            <w:r>
              <w:rPr>
                <w:rFonts w:ascii="Times New Roman" w:hAnsi="Times New Roman"/>
                <w:b/>
                <w:bCs/>
                <w:sz w:val="24"/>
                <w:szCs w:val="24"/>
              </w:rPr>
              <w:t>ООО «Интер РАО - Инжиниринг»</w:t>
            </w:r>
          </w:p>
        </w:tc>
      </w:tr>
      <w:tr w:rsidR="004B30ED" w:rsidTr="00176C67">
        <w:tc>
          <w:tcPr>
            <w:tcW w:w="4395" w:type="dxa"/>
          </w:tcPr>
          <w:p w:rsidR="004B30ED" w:rsidRDefault="004B30ED" w:rsidP="00176C67">
            <w:pPr>
              <w:rPr>
                <w:rFonts w:ascii="Times New Roman" w:hAnsi="Times New Roman"/>
                <w:szCs w:val="24"/>
              </w:rPr>
            </w:pPr>
          </w:p>
          <w:p w:rsidR="004B30ED" w:rsidRDefault="004B30ED" w:rsidP="00176C67">
            <w:pPr>
              <w:rPr>
                <w:rFonts w:ascii="Times New Roman" w:hAnsi="Times New Roman"/>
                <w:szCs w:val="24"/>
              </w:rPr>
            </w:pPr>
            <w:r>
              <w:rPr>
                <w:rFonts w:ascii="Times New Roman" w:hAnsi="Times New Roman"/>
                <w:szCs w:val="24"/>
              </w:rPr>
              <w:lastRenderedPageBreak/>
              <w:t xml:space="preserve">________________ / ____________/ </w:t>
            </w:r>
            <w:r>
              <w:rPr>
                <w:rFonts w:ascii="Times New Roman" w:hAnsi="Times New Roman"/>
                <w:i/>
                <w:szCs w:val="24"/>
              </w:rPr>
              <w:t>(необходимо указать ФИО и должность подписанта)</w:t>
            </w:r>
          </w:p>
        </w:tc>
        <w:tc>
          <w:tcPr>
            <w:tcW w:w="4819" w:type="dxa"/>
            <w:shd w:val="clear" w:color="FFFFFF" w:fill="FFFFFF"/>
          </w:tcPr>
          <w:p w:rsidR="004B30ED" w:rsidRDefault="004B30ED" w:rsidP="00176C67">
            <w:pPr>
              <w:rPr>
                <w:rFonts w:ascii="Times New Roman" w:hAnsi="Times New Roman"/>
                <w:szCs w:val="24"/>
              </w:rPr>
            </w:pPr>
          </w:p>
          <w:p w:rsidR="004B30ED" w:rsidRDefault="004B30ED" w:rsidP="00176C67">
            <w:pPr>
              <w:rPr>
                <w:rFonts w:ascii="Times New Roman" w:hAnsi="Times New Roman"/>
                <w:i/>
                <w:szCs w:val="24"/>
              </w:rPr>
            </w:pPr>
            <w:r>
              <w:rPr>
                <w:rFonts w:ascii="Times New Roman" w:hAnsi="Times New Roman"/>
                <w:szCs w:val="24"/>
              </w:rPr>
              <w:lastRenderedPageBreak/>
              <w:t xml:space="preserve">___________________ / _____________/ </w:t>
            </w:r>
            <w:r>
              <w:rPr>
                <w:rFonts w:ascii="Times New Roman" w:hAnsi="Times New Roman"/>
                <w:i/>
                <w:szCs w:val="24"/>
              </w:rPr>
              <w:t>(необходимо указать ФИО и должность подписанта)</w:t>
            </w:r>
          </w:p>
        </w:tc>
      </w:tr>
    </w:tbl>
    <w:p w:rsidR="004B30ED" w:rsidRDefault="004B30ED" w:rsidP="004B30ED">
      <w:pPr>
        <w:pStyle w:val="a9"/>
        <w:pageBreakBefore/>
        <w:ind w:left="5954"/>
        <w:rPr>
          <w:rFonts w:ascii="Times New Roman" w:hAnsi="Times New Roman"/>
          <w:sz w:val="24"/>
          <w:szCs w:val="24"/>
        </w:rPr>
      </w:pPr>
      <w:r>
        <w:rPr>
          <w:rFonts w:ascii="Times New Roman" w:hAnsi="Times New Roman"/>
          <w:sz w:val="24"/>
          <w:szCs w:val="24"/>
        </w:rPr>
        <w:lastRenderedPageBreak/>
        <w:t>Приложение № 2</w:t>
      </w:r>
    </w:p>
    <w:p w:rsidR="004B30ED" w:rsidRDefault="004B30ED" w:rsidP="004B30ED">
      <w:pPr>
        <w:pStyle w:val="1"/>
        <w:spacing w:after="0"/>
        <w:ind w:left="5954"/>
        <w:jc w:val="left"/>
        <w:rPr>
          <w:rFonts w:eastAsia="Calibri"/>
          <w:b w:val="0"/>
          <w:bCs w:val="0"/>
          <w:sz w:val="24"/>
          <w:szCs w:val="24"/>
          <w:lang w:eastAsia="en-US"/>
        </w:rPr>
      </w:pPr>
      <w:r>
        <w:rPr>
          <w:rFonts w:eastAsia="Calibri"/>
          <w:b w:val="0"/>
          <w:bCs w:val="0"/>
          <w:sz w:val="24"/>
          <w:szCs w:val="24"/>
          <w:lang w:eastAsia="en-US"/>
        </w:rPr>
        <w:t xml:space="preserve">к Соглашению о </w:t>
      </w:r>
      <w:r>
        <w:rPr>
          <w:b w:val="0"/>
          <w:sz w:val="24"/>
          <w:szCs w:val="24"/>
        </w:rPr>
        <w:t>конфиденциальности</w:t>
      </w:r>
      <w:r>
        <w:rPr>
          <w:rFonts w:eastAsia="Calibri"/>
          <w:b w:val="0"/>
          <w:bCs w:val="0"/>
          <w:sz w:val="24"/>
          <w:szCs w:val="24"/>
          <w:lang w:eastAsia="en-US"/>
        </w:rPr>
        <w:t xml:space="preserve"> </w:t>
      </w:r>
    </w:p>
    <w:p w:rsidR="004B30ED" w:rsidRDefault="004B30ED" w:rsidP="004B30ED">
      <w:pPr>
        <w:pStyle w:val="a9"/>
        <w:ind w:left="5954"/>
        <w:rPr>
          <w:rFonts w:ascii="Times New Roman" w:hAnsi="Times New Roman"/>
          <w:sz w:val="24"/>
          <w:szCs w:val="24"/>
        </w:rPr>
      </w:pPr>
      <w:r>
        <w:rPr>
          <w:rFonts w:ascii="Times New Roman" w:hAnsi="Times New Roman"/>
          <w:sz w:val="24"/>
          <w:szCs w:val="24"/>
        </w:rPr>
        <w:t>от «___» ________ 202__ г. №________</w:t>
      </w:r>
    </w:p>
    <w:p w:rsidR="004B30ED" w:rsidRDefault="004B30ED" w:rsidP="004B30ED">
      <w:pPr>
        <w:pStyle w:val="a9"/>
        <w:jc w:val="right"/>
        <w:rPr>
          <w:rFonts w:ascii="Times New Roman" w:hAnsi="Times New Roman"/>
          <w:b/>
          <w:sz w:val="26"/>
          <w:szCs w:val="26"/>
        </w:rPr>
      </w:pPr>
    </w:p>
    <w:p w:rsidR="004B30ED" w:rsidRDefault="004B30ED" w:rsidP="004B30ED">
      <w:pPr>
        <w:pStyle w:val="a9"/>
        <w:jc w:val="right"/>
        <w:rPr>
          <w:rFonts w:ascii="Times New Roman" w:hAnsi="Times New Roman"/>
          <w:b/>
          <w:sz w:val="26"/>
          <w:szCs w:val="26"/>
        </w:rPr>
      </w:pPr>
    </w:p>
    <w:p w:rsidR="004B30ED" w:rsidRDefault="004B30ED" w:rsidP="004B30ED">
      <w:pPr>
        <w:pStyle w:val="a9"/>
        <w:jc w:val="right"/>
        <w:rPr>
          <w:rFonts w:ascii="Times New Roman" w:hAnsi="Times New Roman"/>
          <w:b/>
          <w:sz w:val="26"/>
          <w:szCs w:val="26"/>
        </w:rPr>
      </w:pPr>
    </w:p>
    <w:p w:rsidR="004B30ED" w:rsidRDefault="004B30ED" w:rsidP="004B30ED">
      <w:pPr>
        <w:pStyle w:val="a9"/>
        <w:jc w:val="center"/>
        <w:rPr>
          <w:rFonts w:ascii="Times New Roman" w:hAnsi="Times New Roman"/>
          <w:sz w:val="26"/>
          <w:szCs w:val="26"/>
        </w:rPr>
      </w:pPr>
      <w:r>
        <w:rPr>
          <w:rFonts w:ascii="Times New Roman" w:hAnsi="Times New Roman"/>
          <w:sz w:val="26"/>
          <w:szCs w:val="26"/>
        </w:rPr>
        <w:t xml:space="preserve">ФОРМА АКТА </w:t>
      </w:r>
      <w:r>
        <w:rPr>
          <w:rFonts w:ascii="Times New Roman" w:eastAsiaTheme="minorEastAsia" w:hAnsi="Times New Roman"/>
          <w:sz w:val="26"/>
          <w:szCs w:val="26"/>
          <w:lang w:eastAsia="ja-JP"/>
        </w:rPr>
        <w:t>ВОЗВРАТА (</w:t>
      </w:r>
      <w:r>
        <w:rPr>
          <w:rFonts w:ascii="Times New Roman" w:hAnsi="Times New Roman"/>
          <w:sz w:val="26"/>
          <w:szCs w:val="26"/>
        </w:rPr>
        <w:t xml:space="preserve">ПРИЕМА-ПЕРЕДАЧИ) МАТЕРИАЛЬНЫХ НОСИТЕЛЕЙ КОНФИДЕНЦИАЛЬНОЙ ИНФОРМАЦИИ </w:t>
      </w:r>
    </w:p>
    <w:p w:rsidR="004B30ED" w:rsidRDefault="004B30ED" w:rsidP="004B30ED">
      <w:pPr>
        <w:pStyle w:val="a9"/>
        <w:jc w:val="center"/>
        <w:rPr>
          <w:rFonts w:ascii="Times New Roman" w:hAnsi="Times New Roman"/>
          <w:sz w:val="24"/>
          <w:szCs w:val="24"/>
        </w:rPr>
      </w:pPr>
    </w:p>
    <w:p w:rsidR="004B30ED" w:rsidRDefault="004B30ED" w:rsidP="004B30ED">
      <w:pPr>
        <w:pStyle w:val="a9"/>
        <w:jc w:val="center"/>
        <w:rPr>
          <w:rFonts w:ascii="Times New Roman" w:hAnsi="Times New Roman"/>
          <w:sz w:val="24"/>
          <w:szCs w:val="24"/>
        </w:rPr>
      </w:pPr>
    </w:p>
    <w:p w:rsidR="004B30ED" w:rsidRDefault="004B30ED" w:rsidP="004B30ED">
      <w:pPr>
        <w:pStyle w:val="a9"/>
        <w:jc w:val="center"/>
        <w:rPr>
          <w:rFonts w:ascii="Times New Roman" w:hAnsi="Times New Roman"/>
          <w:b/>
          <w:sz w:val="24"/>
          <w:szCs w:val="24"/>
        </w:rPr>
      </w:pPr>
      <w:r>
        <w:rPr>
          <w:rFonts w:ascii="Times New Roman" w:hAnsi="Times New Roman"/>
          <w:b/>
          <w:sz w:val="24"/>
          <w:szCs w:val="24"/>
        </w:rPr>
        <w:t>Акт возврата (приема-передачи)</w:t>
      </w:r>
    </w:p>
    <w:p w:rsidR="004B30ED" w:rsidRDefault="004B30ED" w:rsidP="004B30ED">
      <w:pPr>
        <w:pStyle w:val="a9"/>
        <w:jc w:val="center"/>
        <w:rPr>
          <w:rFonts w:ascii="Times New Roman" w:hAnsi="Times New Roman"/>
          <w:b/>
          <w:sz w:val="24"/>
          <w:szCs w:val="24"/>
        </w:rPr>
      </w:pPr>
      <w:r>
        <w:rPr>
          <w:rFonts w:ascii="Times New Roman" w:hAnsi="Times New Roman"/>
          <w:b/>
          <w:sz w:val="24"/>
          <w:szCs w:val="24"/>
        </w:rPr>
        <w:t xml:space="preserve">материальных носителей конфиденциальной информации </w:t>
      </w:r>
    </w:p>
    <w:p w:rsidR="004B30ED" w:rsidRDefault="004B30ED" w:rsidP="004B30ED">
      <w:pPr>
        <w:pStyle w:val="a9"/>
        <w:jc w:val="both"/>
        <w:rPr>
          <w:rFonts w:ascii="Times New Roman" w:hAnsi="Times New Roman"/>
          <w:sz w:val="24"/>
          <w:szCs w:val="24"/>
        </w:rPr>
      </w:pPr>
    </w:p>
    <w:p w:rsidR="004B30ED" w:rsidRDefault="004B30ED" w:rsidP="004B30ED">
      <w:pPr>
        <w:pStyle w:val="a9"/>
        <w:jc w:val="both"/>
        <w:rPr>
          <w:rFonts w:ascii="Times New Roman" w:hAnsi="Times New Roman"/>
          <w:sz w:val="24"/>
          <w:szCs w:val="24"/>
        </w:rPr>
      </w:pPr>
    </w:p>
    <w:p w:rsidR="004B30ED" w:rsidRDefault="004B30ED" w:rsidP="004B30ED">
      <w:pPr>
        <w:pStyle w:val="a9"/>
        <w:jc w:val="both"/>
        <w:rPr>
          <w:rFonts w:ascii="Times New Roman" w:hAnsi="Times New Roman"/>
          <w:sz w:val="24"/>
          <w:szCs w:val="24"/>
        </w:rPr>
      </w:pPr>
      <w:r>
        <w:rPr>
          <w:rFonts w:ascii="Times New Roman" w:hAnsi="Times New Roman"/>
          <w:sz w:val="24"/>
          <w:szCs w:val="24"/>
        </w:rPr>
        <w:t>г. _________</w:t>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w:t>
      </w:r>
      <w:r>
        <w:rPr>
          <w:rFonts w:ascii="Times New Roman" w:hAnsi="Times New Roman"/>
          <w:sz w:val="24"/>
          <w:szCs w:val="24"/>
        </w:rPr>
        <w:tab/>
        <w:t>«___» ________ 20__ г.</w:t>
      </w:r>
    </w:p>
    <w:p w:rsidR="004B30ED" w:rsidRDefault="004B30ED" w:rsidP="004B30ED">
      <w:pPr>
        <w:pStyle w:val="a9"/>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 xml:space="preserve">В соответствии с Соглашением о конфиденциальности и передаче Конфиденциальной информации от «__» _______ 202__ г. № _____  __________________ </w:t>
      </w:r>
      <w:r>
        <w:rPr>
          <w:rFonts w:ascii="Times New Roman" w:hAnsi="Times New Roman"/>
          <w:i/>
          <w:sz w:val="24"/>
          <w:szCs w:val="24"/>
        </w:rPr>
        <w:t>(наименование Получающей Стороны)</w:t>
      </w:r>
      <w:r>
        <w:rPr>
          <w:rFonts w:ascii="Times New Roman" w:hAnsi="Times New Roman"/>
          <w:sz w:val="24"/>
          <w:szCs w:val="24"/>
        </w:rPr>
        <w:t xml:space="preserve"> вернуло (передало) ______________ </w:t>
      </w:r>
      <w:r>
        <w:rPr>
          <w:rFonts w:ascii="Times New Roman" w:hAnsi="Times New Roman"/>
          <w:i/>
          <w:sz w:val="24"/>
          <w:szCs w:val="24"/>
        </w:rPr>
        <w:t>(наименование Передающей Стороны)</w:t>
      </w:r>
      <w:r>
        <w:rPr>
          <w:rFonts w:ascii="Times New Roman" w:hAnsi="Times New Roman"/>
          <w:sz w:val="24"/>
          <w:szCs w:val="24"/>
        </w:rPr>
        <w:t xml:space="preserve"> нижеуказанные материальные носители Конфиденциальной информации:</w:t>
      </w:r>
    </w:p>
    <w:p w:rsidR="004B30ED" w:rsidRDefault="004B30ED" w:rsidP="004B30ED">
      <w:pPr>
        <w:pStyle w:val="a9"/>
        <w:ind w:firstLine="708"/>
        <w:jc w:val="both"/>
        <w:rPr>
          <w:rFonts w:ascii="Times New Roman" w:hAnsi="Times New Roman"/>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1844"/>
        <w:gridCol w:w="2389"/>
        <w:gridCol w:w="1608"/>
        <w:gridCol w:w="1633"/>
        <w:gridCol w:w="1743"/>
      </w:tblGrid>
      <w:tr w:rsidR="004B30ED" w:rsidTr="00176C67">
        <w:tc>
          <w:tcPr>
            <w:tcW w:w="564" w:type="dxa"/>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4"/>
                <w:szCs w:val="24"/>
              </w:rPr>
              <w:t>№</w:t>
            </w:r>
          </w:p>
          <w:p w:rsidR="004B30ED" w:rsidRDefault="004B30ED" w:rsidP="00176C67">
            <w:pPr>
              <w:pStyle w:val="a9"/>
              <w:jc w:val="center"/>
              <w:rPr>
                <w:rFonts w:ascii="Times New Roman" w:hAnsi="Times New Roman"/>
                <w:sz w:val="24"/>
                <w:szCs w:val="24"/>
              </w:rPr>
            </w:pPr>
            <w:r>
              <w:rPr>
                <w:rFonts w:ascii="Times New Roman" w:hAnsi="Times New Roman"/>
                <w:sz w:val="24"/>
                <w:szCs w:val="24"/>
              </w:rPr>
              <w:t>п\п</w:t>
            </w:r>
          </w:p>
        </w:tc>
        <w:tc>
          <w:tcPr>
            <w:tcW w:w="1844" w:type="dxa"/>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4"/>
                <w:szCs w:val="24"/>
              </w:rPr>
              <w:t xml:space="preserve">Наименование передаваемой информации </w:t>
            </w:r>
          </w:p>
          <w:p w:rsidR="004B30ED" w:rsidRDefault="004B30ED" w:rsidP="00176C67">
            <w:pPr>
              <w:pStyle w:val="a9"/>
              <w:jc w:val="center"/>
              <w:rPr>
                <w:rFonts w:ascii="Times New Roman" w:hAnsi="Times New Roman"/>
                <w:sz w:val="24"/>
                <w:szCs w:val="24"/>
              </w:rPr>
            </w:pPr>
            <w:r>
              <w:rPr>
                <w:rFonts w:ascii="Times New Roman" w:hAnsi="Times New Roman"/>
                <w:sz w:val="24"/>
                <w:szCs w:val="24"/>
              </w:rPr>
              <w:t>(наименование документа)</w:t>
            </w:r>
          </w:p>
        </w:tc>
        <w:tc>
          <w:tcPr>
            <w:tcW w:w="2389" w:type="dxa"/>
          </w:tcPr>
          <w:p w:rsidR="004B30ED" w:rsidRDefault="004B30ED" w:rsidP="00176C67">
            <w:pPr>
              <w:pStyle w:val="a9"/>
              <w:jc w:val="center"/>
              <w:rPr>
                <w:rFonts w:ascii="Times New Roman" w:hAnsi="Times New Roman"/>
                <w:sz w:val="24"/>
                <w:szCs w:val="24"/>
              </w:rPr>
            </w:pPr>
            <w:r>
              <w:rPr>
                <w:rFonts w:ascii="Times New Roman" w:hAnsi="Times New Roman"/>
                <w:sz w:val="24"/>
                <w:szCs w:val="24"/>
              </w:rPr>
              <w:t>Гриф передаваемой информации</w:t>
            </w:r>
            <w:r>
              <w:rPr>
                <w:rFonts w:ascii="Times New Roman" w:hAnsi="Times New Roman"/>
                <w:sz w:val="24"/>
                <w:szCs w:val="24"/>
              </w:rPr>
              <w:br/>
              <w:t>(конфиденциальная информация / информация, составляющая коммерческую тайну)</w:t>
            </w:r>
          </w:p>
        </w:tc>
        <w:tc>
          <w:tcPr>
            <w:tcW w:w="1608" w:type="dxa"/>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4"/>
                <w:szCs w:val="24"/>
              </w:rPr>
              <w:t>Вид носителя информации</w:t>
            </w:r>
          </w:p>
        </w:tc>
        <w:tc>
          <w:tcPr>
            <w:tcW w:w="1633" w:type="dxa"/>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4"/>
                <w:szCs w:val="24"/>
              </w:rPr>
              <w:t>Количество</w:t>
            </w:r>
          </w:p>
          <w:p w:rsidR="004B30ED" w:rsidRDefault="004B30ED" w:rsidP="00176C67">
            <w:pPr>
              <w:pStyle w:val="a9"/>
              <w:jc w:val="center"/>
              <w:rPr>
                <w:rFonts w:ascii="Times New Roman" w:hAnsi="Times New Roman"/>
                <w:sz w:val="24"/>
                <w:szCs w:val="24"/>
              </w:rPr>
            </w:pPr>
            <w:r>
              <w:rPr>
                <w:rFonts w:ascii="Times New Roman" w:hAnsi="Times New Roman"/>
                <w:sz w:val="24"/>
                <w:szCs w:val="24"/>
              </w:rPr>
              <w:t>листов / объем информации на электронном носителе (байт)</w:t>
            </w:r>
          </w:p>
        </w:tc>
        <w:tc>
          <w:tcPr>
            <w:tcW w:w="1743" w:type="dxa"/>
            <w:shd w:val="clear" w:color="FFFFFF" w:fill="FFFFFF"/>
          </w:tcPr>
          <w:p w:rsidR="004B30ED" w:rsidRDefault="004B30ED" w:rsidP="00176C67">
            <w:pPr>
              <w:pStyle w:val="a9"/>
              <w:jc w:val="center"/>
              <w:rPr>
                <w:rFonts w:ascii="Times New Roman" w:hAnsi="Times New Roman"/>
                <w:sz w:val="24"/>
                <w:szCs w:val="24"/>
              </w:rPr>
            </w:pPr>
            <w:r>
              <w:rPr>
                <w:rFonts w:ascii="Times New Roman" w:hAnsi="Times New Roman"/>
                <w:sz w:val="24"/>
                <w:szCs w:val="24"/>
              </w:rPr>
              <w:t>Количество экземпляров</w:t>
            </w:r>
          </w:p>
        </w:tc>
      </w:tr>
      <w:tr w:rsidR="004B30ED" w:rsidTr="00176C67">
        <w:tc>
          <w:tcPr>
            <w:tcW w:w="564" w:type="dxa"/>
            <w:shd w:val="clear" w:color="FFFFFF" w:fill="FFFFFF"/>
          </w:tcPr>
          <w:p w:rsidR="004B30ED" w:rsidRDefault="004B30ED" w:rsidP="00176C67">
            <w:pPr>
              <w:pStyle w:val="a9"/>
              <w:jc w:val="both"/>
              <w:rPr>
                <w:rFonts w:ascii="Times New Roman" w:hAnsi="Times New Roman"/>
                <w:sz w:val="24"/>
                <w:szCs w:val="24"/>
              </w:rPr>
            </w:pPr>
          </w:p>
        </w:tc>
        <w:tc>
          <w:tcPr>
            <w:tcW w:w="1844" w:type="dxa"/>
            <w:shd w:val="clear" w:color="FFFFFF" w:fill="FFFFFF"/>
          </w:tcPr>
          <w:p w:rsidR="004B30ED" w:rsidRDefault="004B30ED" w:rsidP="00176C67">
            <w:pPr>
              <w:pStyle w:val="a9"/>
              <w:jc w:val="both"/>
              <w:rPr>
                <w:rFonts w:ascii="Times New Roman" w:hAnsi="Times New Roman"/>
                <w:sz w:val="24"/>
                <w:szCs w:val="24"/>
              </w:rPr>
            </w:pPr>
          </w:p>
        </w:tc>
        <w:tc>
          <w:tcPr>
            <w:tcW w:w="2389" w:type="dxa"/>
          </w:tcPr>
          <w:p w:rsidR="004B30ED" w:rsidRDefault="004B30ED" w:rsidP="00176C67">
            <w:pPr>
              <w:pStyle w:val="a9"/>
              <w:jc w:val="both"/>
              <w:rPr>
                <w:rFonts w:ascii="Times New Roman" w:hAnsi="Times New Roman"/>
                <w:sz w:val="24"/>
                <w:szCs w:val="24"/>
              </w:rPr>
            </w:pPr>
          </w:p>
        </w:tc>
        <w:tc>
          <w:tcPr>
            <w:tcW w:w="1608" w:type="dxa"/>
            <w:shd w:val="clear" w:color="FFFFFF" w:fill="FFFFFF"/>
          </w:tcPr>
          <w:p w:rsidR="004B30ED" w:rsidRDefault="004B30ED" w:rsidP="00176C67">
            <w:pPr>
              <w:pStyle w:val="a9"/>
              <w:jc w:val="both"/>
              <w:rPr>
                <w:rFonts w:ascii="Times New Roman" w:hAnsi="Times New Roman"/>
                <w:sz w:val="24"/>
                <w:szCs w:val="24"/>
              </w:rPr>
            </w:pPr>
          </w:p>
        </w:tc>
        <w:tc>
          <w:tcPr>
            <w:tcW w:w="1633" w:type="dxa"/>
            <w:shd w:val="clear" w:color="FFFFFF" w:fill="FFFFFF"/>
          </w:tcPr>
          <w:p w:rsidR="004B30ED" w:rsidRDefault="004B30ED" w:rsidP="00176C67">
            <w:pPr>
              <w:pStyle w:val="a9"/>
              <w:jc w:val="center"/>
              <w:rPr>
                <w:rFonts w:ascii="Times New Roman" w:hAnsi="Times New Roman"/>
                <w:sz w:val="24"/>
                <w:szCs w:val="24"/>
              </w:rPr>
            </w:pPr>
          </w:p>
        </w:tc>
        <w:tc>
          <w:tcPr>
            <w:tcW w:w="1743" w:type="dxa"/>
            <w:shd w:val="clear" w:color="FFFFFF" w:fill="FFFFFF"/>
          </w:tcPr>
          <w:p w:rsidR="004B30ED" w:rsidRDefault="004B30ED" w:rsidP="00176C67">
            <w:pPr>
              <w:pStyle w:val="a9"/>
              <w:jc w:val="center"/>
              <w:rPr>
                <w:rFonts w:ascii="Times New Roman" w:hAnsi="Times New Roman"/>
                <w:sz w:val="24"/>
                <w:szCs w:val="24"/>
              </w:rPr>
            </w:pPr>
          </w:p>
        </w:tc>
      </w:tr>
      <w:tr w:rsidR="004B30ED" w:rsidTr="00176C67">
        <w:tc>
          <w:tcPr>
            <w:tcW w:w="564" w:type="dxa"/>
            <w:shd w:val="clear" w:color="FFFFFF" w:fill="FFFFFF"/>
          </w:tcPr>
          <w:p w:rsidR="004B30ED" w:rsidRDefault="004B30ED" w:rsidP="00176C67">
            <w:pPr>
              <w:pStyle w:val="a9"/>
              <w:jc w:val="both"/>
              <w:rPr>
                <w:rFonts w:ascii="Times New Roman" w:hAnsi="Times New Roman"/>
                <w:sz w:val="24"/>
                <w:szCs w:val="24"/>
              </w:rPr>
            </w:pPr>
          </w:p>
        </w:tc>
        <w:tc>
          <w:tcPr>
            <w:tcW w:w="1844" w:type="dxa"/>
            <w:shd w:val="clear" w:color="FFFFFF" w:fill="FFFFFF"/>
          </w:tcPr>
          <w:p w:rsidR="004B30ED" w:rsidRDefault="004B30ED" w:rsidP="00176C67">
            <w:pPr>
              <w:pStyle w:val="a9"/>
              <w:jc w:val="both"/>
              <w:rPr>
                <w:rFonts w:ascii="Times New Roman" w:hAnsi="Times New Roman"/>
                <w:sz w:val="24"/>
                <w:szCs w:val="24"/>
              </w:rPr>
            </w:pPr>
          </w:p>
        </w:tc>
        <w:tc>
          <w:tcPr>
            <w:tcW w:w="2389" w:type="dxa"/>
          </w:tcPr>
          <w:p w:rsidR="004B30ED" w:rsidRDefault="004B30ED" w:rsidP="00176C67">
            <w:pPr>
              <w:pStyle w:val="a9"/>
              <w:jc w:val="both"/>
              <w:rPr>
                <w:rFonts w:ascii="Times New Roman" w:hAnsi="Times New Roman"/>
                <w:sz w:val="24"/>
                <w:szCs w:val="24"/>
              </w:rPr>
            </w:pPr>
          </w:p>
        </w:tc>
        <w:tc>
          <w:tcPr>
            <w:tcW w:w="1608" w:type="dxa"/>
            <w:shd w:val="clear" w:color="FFFFFF" w:fill="FFFFFF"/>
          </w:tcPr>
          <w:p w:rsidR="004B30ED" w:rsidRDefault="004B30ED" w:rsidP="00176C67">
            <w:pPr>
              <w:pStyle w:val="a9"/>
              <w:jc w:val="both"/>
              <w:rPr>
                <w:rFonts w:ascii="Times New Roman" w:hAnsi="Times New Roman"/>
                <w:sz w:val="24"/>
                <w:szCs w:val="24"/>
              </w:rPr>
            </w:pPr>
          </w:p>
        </w:tc>
        <w:tc>
          <w:tcPr>
            <w:tcW w:w="1633" w:type="dxa"/>
            <w:shd w:val="clear" w:color="FFFFFF" w:fill="FFFFFF"/>
          </w:tcPr>
          <w:p w:rsidR="004B30ED" w:rsidRDefault="004B30ED" w:rsidP="00176C67">
            <w:pPr>
              <w:pStyle w:val="a9"/>
              <w:jc w:val="center"/>
              <w:rPr>
                <w:rFonts w:ascii="Times New Roman" w:hAnsi="Times New Roman"/>
                <w:sz w:val="24"/>
                <w:szCs w:val="24"/>
              </w:rPr>
            </w:pPr>
          </w:p>
        </w:tc>
        <w:tc>
          <w:tcPr>
            <w:tcW w:w="1743" w:type="dxa"/>
            <w:shd w:val="clear" w:color="FFFFFF" w:fill="FFFFFF"/>
          </w:tcPr>
          <w:p w:rsidR="004B30ED" w:rsidRDefault="004B30ED" w:rsidP="00176C67">
            <w:pPr>
              <w:pStyle w:val="a9"/>
              <w:jc w:val="center"/>
              <w:rPr>
                <w:rFonts w:ascii="Times New Roman" w:hAnsi="Times New Roman"/>
                <w:sz w:val="24"/>
                <w:szCs w:val="24"/>
              </w:rPr>
            </w:pPr>
          </w:p>
        </w:tc>
      </w:tr>
    </w:tbl>
    <w:p w:rsidR="004B30ED" w:rsidRDefault="004B30ED" w:rsidP="004B30ED">
      <w:pPr>
        <w:pStyle w:val="a9"/>
        <w:ind w:firstLine="708"/>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Настоящим Актом __________________ (</w:t>
      </w:r>
      <w:r>
        <w:rPr>
          <w:rFonts w:ascii="Times New Roman" w:hAnsi="Times New Roman"/>
          <w:i/>
          <w:sz w:val="24"/>
          <w:szCs w:val="24"/>
        </w:rPr>
        <w:t>наименование Получающей Стороны</w:t>
      </w:r>
      <w:r>
        <w:rPr>
          <w:rFonts w:ascii="Times New Roman" w:hAnsi="Times New Roman"/>
          <w:sz w:val="24"/>
          <w:szCs w:val="24"/>
        </w:rPr>
        <w:t>) также подтверждает, что (</w:t>
      </w:r>
      <w:r>
        <w:rPr>
          <w:rFonts w:ascii="Times New Roman" w:hAnsi="Times New Roman"/>
          <w:i/>
          <w:sz w:val="24"/>
          <w:szCs w:val="24"/>
        </w:rPr>
        <w:t>нужно выбрать: «копии не создавались» либо «копии были уничтожены»</w:t>
      </w:r>
      <w:r>
        <w:rPr>
          <w:rFonts w:ascii="Times New Roman" w:hAnsi="Times New Roman"/>
          <w:sz w:val="24"/>
          <w:szCs w:val="24"/>
        </w:rPr>
        <w:t>)  копии указанной в таблице выше информации (включая компьютерные записи и файлы) не создавались / все копии указанной в таблице выше информации (включая компьютерные записи и файлы), находящиеся в распоряжении __________________ (</w:t>
      </w:r>
      <w:r>
        <w:rPr>
          <w:rFonts w:ascii="Times New Roman" w:hAnsi="Times New Roman"/>
          <w:i/>
          <w:sz w:val="24"/>
          <w:szCs w:val="24"/>
        </w:rPr>
        <w:t>наименование Получающей Стороны</w:t>
      </w:r>
      <w:r>
        <w:rPr>
          <w:rFonts w:ascii="Times New Roman" w:hAnsi="Times New Roman"/>
          <w:sz w:val="24"/>
          <w:szCs w:val="24"/>
        </w:rPr>
        <w:t>), были уничтожены.</w:t>
      </w:r>
    </w:p>
    <w:p w:rsidR="004B30ED" w:rsidRDefault="004B30ED" w:rsidP="004B30ED">
      <w:pPr>
        <w:pStyle w:val="a9"/>
        <w:ind w:firstLine="708"/>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Настоящий Акт составлен в 2 (двух) экземплярах, имеющих равную юридическую силу, по одному для каждой Стороны.</w:t>
      </w:r>
    </w:p>
    <w:p w:rsidR="004B30ED" w:rsidRDefault="004B30ED" w:rsidP="004B30ED">
      <w:pPr>
        <w:pStyle w:val="a9"/>
        <w:ind w:firstLine="708"/>
        <w:jc w:val="both"/>
        <w:rPr>
          <w:rFonts w:ascii="Times New Roman" w:hAnsi="Times New Roman"/>
          <w:sz w:val="24"/>
          <w:szCs w:val="24"/>
        </w:rPr>
      </w:pPr>
    </w:p>
    <w:p w:rsidR="004B30ED" w:rsidRDefault="004B30ED" w:rsidP="004B30ED">
      <w:pPr>
        <w:jc w:val="both"/>
        <w:rPr>
          <w:rFonts w:ascii="Times New Roman" w:hAnsi="Times New Roman"/>
          <w:b/>
          <w:szCs w:val="24"/>
          <w:highlight w:val="lightGray"/>
        </w:rPr>
      </w:pPr>
      <w:r>
        <w:rPr>
          <w:rFonts w:ascii="Times New Roman" w:hAnsi="Times New Roman"/>
          <w:b/>
          <w:szCs w:val="24"/>
          <w:highlight w:val="lightGray"/>
        </w:rPr>
        <w:t>Вариант при подписании Акта в электронной форме с использованием усиленной квалифицированной электронной подписи:</w:t>
      </w:r>
    </w:p>
    <w:p w:rsidR="004B30ED" w:rsidRDefault="004B30ED" w:rsidP="004B30ED">
      <w:pPr>
        <w:ind w:firstLine="709"/>
        <w:jc w:val="both"/>
        <w:rPr>
          <w:rFonts w:ascii="Times New Roman" w:hAnsi="Times New Roman"/>
          <w:szCs w:val="24"/>
          <w:highlight w:val="lightGray"/>
        </w:rPr>
      </w:pPr>
    </w:p>
    <w:p w:rsidR="004B30ED" w:rsidRDefault="004B30ED" w:rsidP="004B30ED">
      <w:pPr>
        <w:ind w:firstLine="709"/>
        <w:jc w:val="both"/>
        <w:rPr>
          <w:rFonts w:ascii="Times New Roman" w:hAnsi="Times New Roman"/>
          <w:szCs w:val="24"/>
        </w:rPr>
      </w:pPr>
      <w:r>
        <w:rPr>
          <w:rFonts w:ascii="Times New Roman" w:hAnsi="Times New Roman"/>
          <w:szCs w:val="24"/>
          <w:highlight w:val="lightGray"/>
        </w:rPr>
        <w:t>Настоящий Акт составлен и подписаны надлежащим образом уполномоченными на то представителями Сторон.</w:t>
      </w:r>
    </w:p>
    <w:p w:rsidR="004B30ED" w:rsidRDefault="004B30ED" w:rsidP="004B30ED">
      <w:pPr>
        <w:pStyle w:val="a9"/>
        <w:ind w:firstLine="708"/>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lastRenderedPageBreak/>
        <w:t xml:space="preserve">От ______________ </w:t>
      </w:r>
      <w:r>
        <w:rPr>
          <w:rFonts w:ascii="Times New Roman" w:hAnsi="Times New Roman"/>
          <w:i/>
          <w:sz w:val="24"/>
          <w:szCs w:val="24"/>
        </w:rPr>
        <w:t>(наименование Получающей Стороны)</w:t>
      </w:r>
      <w:r>
        <w:rPr>
          <w:rFonts w:ascii="Times New Roman" w:hAnsi="Times New Roman"/>
          <w:sz w:val="24"/>
          <w:szCs w:val="24"/>
        </w:rPr>
        <w:t xml:space="preserve"> материальные носители передал _______________ </w:t>
      </w:r>
      <w:r>
        <w:rPr>
          <w:rFonts w:ascii="Times New Roman" w:hAnsi="Times New Roman"/>
          <w:i/>
          <w:sz w:val="24"/>
          <w:szCs w:val="24"/>
        </w:rPr>
        <w:t>(Должность, ФИО)</w:t>
      </w:r>
      <w:r>
        <w:rPr>
          <w:rFonts w:ascii="Times New Roman" w:hAnsi="Times New Roman"/>
          <w:sz w:val="24"/>
          <w:szCs w:val="24"/>
        </w:rPr>
        <w:t xml:space="preserve">, </w:t>
      </w:r>
    </w:p>
    <w:p w:rsidR="004B30ED" w:rsidRDefault="004B30ED" w:rsidP="004B30ED">
      <w:pPr>
        <w:pStyle w:val="a9"/>
        <w:ind w:firstLine="708"/>
        <w:jc w:val="both"/>
        <w:rPr>
          <w:rFonts w:ascii="Times New Roman" w:hAnsi="Times New Roman"/>
          <w:sz w:val="24"/>
          <w:szCs w:val="24"/>
        </w:rPr>
      </w:pPr>
      <w:r>
        <w:rPr>
          <w:rFonts w:ascii="Times New Roman" w:hAnsi="Times New Roman"/>
          <w:sz w:val="24"/>
          <w:szCs w:val="24"/>
        </w:rPr>
        <w:t xml:space="preserve">а от ____________ </w:t>
      </w:r>
      <w:r>
        <w:rPr>
          <w:rFonts w:ascii="Times New Roman" w:hAnsi="Times New Roman"/>
          <w:i/>
          <w:sz w:val="24"/>
          <w:szCs w:val="24"/>
        </w:rPr>
        <w:t>(наименование Передающей Стороны)</w:t>
      </w:r>
      <w:r>
        <w:rPr>
          <w:rFonts w:ascii="Times New Roman" w:hAnsi="Times New Roman"/>
          <w:sz w:val="24"/>
          <w:szCs w:val="24"/>
        </w:rPr>
        <w:t xml:space="preserve"> материальные носители получил _____________________ </w:t>
      </w:r>
      <w:r>
        <w:rPr>
          <w:rFonts w:ascii="Times New Roman" w:hAnsi="Times New Roman"/>
          <w:i/>
          <w:sz w:val="24"/>
          <w:szCs w:val="24"/>
        </w:rPr>
        <w:t>(Должность, ФИО)</w:t>
      </w:r>
      <w:r>
        <w:rPr>
          <w:rFonts w:ascii="Times New Roman" w:hAnsi="Times New Roman"/>
          <w:sz w:val="24"/>
          <w:szCs w:val="24"/>
        </w:rPr>
        <w:t>.</w:t>
      </w:r>
    </w:p>
    <w:p w:rsidR="004B30ED" w:rsidRDefault="004B30ED" w:rsidP="004B30ED">
      <w:pPr>
        <w:pStyle w:val="a9"/>
        <w:jc w:val="both"/>
        <w:rPr>
          <w:rFonts w:ascii="Times New Roman" w:hAnsi="Times New Roman"/>
          <w:sz w:val="24"/>
          <w:szCs w:val="24"/>
        </w:rPr>
      </w:pPr>
    </w:p>
    <w:p w:rsidR="004B30ED" w:rsidRDefault="004B30ED" w:rsidP="004B30ED">
      <w:pPr>
        <w:pStyle w:val="a9"/>
        <w:jc w:val="center"/>
        <w:rPr>
          <w:rFonts w:ascii="Times New Roman" w:hAnsi="Times New Roman"/>
          <w:b/>
          <w:sz w:val="24"/>
          <w:szCs w:val="24"/>
        </w:rPr>
      </w:pPr>
    </w:p>
    <w:p w:rsidR="004B30ED" w:rsidRDefault="004B30ED" w:rsidP="004B30ED">
      <w:pPr>
        <w:pStyle w:val="a9"/>
        <w:jc w:val="center"/>
        <w:rPr>
          <w:rFonts w:ascii="Times New Roman" w:hAnsi="Times New Roman"/>
          <w:b/>
          <w:sz w:val="24"/>
          <w:szCs w:val="24"/>
        </w:rPr>
      </w:pPr>
      <w:r>
        <w:rPr>
          <w:rFonts w:ascii="Times New Roman" w:hAnsi="Times New Roman"/>
          <w:b/>
          <w:sz w:val="24"/>
          <w:szCs w:val="24"/>
        </w:rPr>
        <w:t>Подписи представителей Сторон</w:t>
      </w:r>
    </w:p>
    <w:p w:rsidR="004B30ED" w:rsidRDefault="004B30ED" w:rsidP="004B30ED">
      <w:pPr>
        <w:pStyle w:val="a9"/>
        <w:jc w:val="center"/>
        <w:rPr>
          <w:rFonts w:ascii="Times New Roman" w:hAnsi="Times New Roman"/>
          <w:b/>
          <w:sz w:val="24"/>
          <w:szCs w:val="24"/>
        </w:rPr>
      </w:pPr>
    </w:p>
    <w:tbl>
      <w:tblPr>
        <w:tblW w:w="14356" w:type="dxa"/>
        <w:tblLook w:val="04A0" w:firstRow="1" w:lastRow="0" w:firstColumn="1" w:lastColumn="0" w:noHBand="0" w:noVBand="1"/>
      </w:tblPr>
      <w:tblGrid>
        <w:gridCol w:w="4820"/>
        <w:gridCol w:w="9536"/>
      </w:tblGrid>
      <w:tr w:rsidR="004B30ED" w:rsidTr="00176C67">
        <w:tc>
          <w:tcPr>
            <w:tcW w:w="4820" w:type="dxa"/>
          </w:tcPr>
          <w:p w:rsidR="004B30ED" w:rsidRDefault="004B30ED" w:rsidP="00176C67">
            <w:pPr>
              <w:jc w:val="both"/>
              <w:rPr>
                <w:rFonts w:ascii="Times New Roman" w:hAnsi="Times New Roman"/>
                <w:szCs w:val="24"/>
              </w:rPr>
            </w:pPr>
            <w:r>
              <w:rPr>
                <w:rFonts w:ascii="Times New Roman" w:hAnsi="Times New Roman"/>
                <w:szCs w:val="24"/>
              </w:rPr>
              <w:t>От имени</w:t>
            </w:r>
          </w:p>
          <w:p w:rsidR="004B30ED" w:rsidRDefault="004B30ED" w:rsidP="00176C67">
            <w:pPr>
              <w:pStyle w:val="a9"/>
              <w:jc w:val="both"/>
              <w:rPr>
                <w:rFonts w:ascii="Times New Roman" w:hAnsi="Times New Roman"/>
                <w:sz w:val="24"/>
                <w:szCs w:val="24"/>
              </w:rPr>
            </w:pPr>
            <w:r>
              <w:rPr>
                <w:rFonts w:ascii="Times New Roman" w:hAnsi="Times New Roman"/>
                <w:sz w:val="24"/>
                <w:szCs w:val="24"/>
              </w:rPr>
              <w:t>«___________________»</w:t>
            </w:r>
          </w:p>
          <w:p w:rsidR="004B30ED" w:rsidRDefault="004B30ED" w:rsidP="00176C67">
            <w:pPr>
              <w:pStyle w:val="a9"/>
              <w:jc w:val="both"/>
              <w:rPr>
                <w:rFonts w:ascii="Times New Roman" w:hAnsi="Times New Roman"/>
                <w:i/>
                <w:sz w:val="24"/>
                <w:szCs w:val="24"/>
              </w:rPr>
            </w:pPr>
            <w:r>
              <w:rPr>
                <w:rFonts w:ascii="Times New Roman" w:hAnsi="Times New Roman"/>
                <w:i/>
                <w:sz w:val="24"/>
                <w:szCs w:val="24"/>
              </w:rPr>
              <w:t>(указать данные юр./физ. лица)</w:t>
            </w:r>
          </w:p>
        </w:tc>
        <w:tc>
          <w:tcPr>
            <w:tcW w:w="9536" w:type="dxa"/>
            <w:shd w:val="clear" w:color="FFFFFF" w:fill="FFFFFF"/>
          </w:tcPr>
          <w:p w:rsidR="004B30ED" w:rsidRDefault="004B30ED" w:rsidP="00176C67">
            <w:pPr>
              <w:ind w:left="-6"/>
              <w:jc w:val="both"/>
              <w:rPr>
                <w:rFonts w:ascii="Times New Roman" w:hAnsi="Times New Roman"/>
                <w:szCs w:val="24"/>
              </w:rPr>
            </w:pPr>
            <w:r>
              <w:rPr>
                <w:rFonts w:ascii="Times New Roman" w:hAnsi="Times New Roman"/>
                <w:szCs w:val="24"/>
              </w:rPr>
              <w:t>От имени</w:t>
            </w:r>
          </w:p>
          <w:p w:rsidR="004B30ED" w:rsidRDefault="004B30ED" w:rsidP="00176C67">
            <w:pPr>
              <w:pStyle w:val="a9"/>
              <w:jc w:val="both"/>
              <w:rPr>
                <w:rFonts w:ascii="Times New Roman" w:hAnsi="Times New Roman"/>
                <w:b/>
                <w:bCs/>
                <w:sz w:val="24"/>
                <w:szCs w:val="24"/>
              </w:rPr>
            </w:pPr>
            <w:r>
              <w:rPr>
                <w:rFonts w:ascii="Times New Roman" w:hAnsi="Times New Roman"/>
                <w:b/>
                <w:bCs/>
                <w:sz w:val="24"/>
                <w:szCs w:val="24"/>
              </w:rPr>
              <w:t>ООО «Интер РАО - Инжиниринг»</w:t>
            </w:r>
          </w:p>
        </w:tc>
      </w:tr>
      <w:tr w:rsidR="004B30ED" w:rsidTr="00176C67">
        <w:tc>
          <w:tcPr>
            <w:tcW w:w="4820" w:type="dxa"/>
          </w:tcPr>
          <w:p w:rsidR="004B30ED" w:rsidRDefault="004B30ED" w:rsidP="00176C67">
            <w:pPr>
              <w:rPr>
                <w:rFonts w:ascii="Times New Roman" w:hAnsi="Times New Roman"/>
                <w:szCs w:val="24"/>
              </w:rPr>
            </w:pPr>
          </w:p>
          <w:p w:rsidR="004B30ED" w:rsidRDefault="004B30ED" w:rsidP="00176C67">
            <w:pPr>
              <w:rPr>
                <w:rFonts w:ascii="Times New Roman" w:hAnsi="Times New Roman"/>
                <w:szCs w:val="24"/>
              </w:rPr>
            </w:pPr>
            <w:r>
              <w:rPr>
                <w:rFonts w:ascii="Times New Roman" w:hAnsi="Times New Roman"/>
                <w:szCs w:val="24"/>
              </w:rPr>
              <w:t>________________ / ____________ /</w:t>
            </w:r>
          </w:p>
          <w:p w:rsidR="004B30ED" w:rsidRDefault="004B30ED" w:rsidP="00176C67">
            <w:pPr>
              <w:jc w:val="both"/>
              <w:rPr>
                <w:rFonts w:ascii="Times New Roman" w:hAnsi="Times New Roman"/>
                <w:i/>
                <w:szCs w:val="24"/>
              </w:rPr>
            </w:pPr>
          </w:p>
          <w:p w:rsidR="004B30ED" w:rsidRDefault="004B30ED" w:rsidP="00176C67">
            <w:pPr>
              <w:jc w:val="both"/>
              <w:rPr>
                <w:rFonts w:ascii="Times New Roman" w:hAnsi="Times New Roman"/>
                <w:i/>
                <w:szCs w:val="24"/>
              </w:rPr>
            </w:pPr>
            <w:r>
              <w:rPr>
                <w:rFonts w:ascii="Times New Roman" w:hAnsi="Times New Roman"/>
                <w:i/>
                <w:szCs w:val="24"/>
              </w:rPr>
              <w:t xml:space="preserve">(необходимо указать ФИО и </w:t>
            </w:r>
          </w:p>
          <w:p w:rsidR="004B30ED" w:rsidRDefault="004B30ED" w:rsidP="00176C67">
            <w:pPr>
              <w:pStyle w:val="a9"/>
              <w:jc w:val="both"/>
              <w:rPr>
                <w:rFonts w:ascii="Times New Roman" w:hAnsi="Times New Roman"/>
                <w:sz w:val="24"/>
                <w:szCs w:val="24"/>
              </w:rPr>
            </w:pPr>
            <w:r>
              <w:rPr>
                <w:rFonts w:ascii="Times New Roman" w:hAnsi="Times New Roman"/>
                <w:i/>
                <w:sz w:val="24"/>
                <w:szCs w:val="24"/>
              </w:rPr>
              <w:t>должность подписанта)</w:t>
            </w:r>
          </w:p>
        </w:tc>
        <w:tc>
          <w:tcPr>
            <w:tcW w:w="9536" w:type="dxa"/>
            <w:shd w:val="clear" w:color="FFFFFF" w:fill="FFFFFF"/>
          </w:tcPr>
          <w:p w:rsidR="004B30ED" w:rsidRDefault="004B30ED" w:rsidP="00176C67">
            <w:pPr>
              <w:rPr>
                <w:rFonts w:ascii="Times New Roman" w:hAnsi="Times New Roman"/>
                <w:szCs w:val="24"/>
              </w:rPr>
            </w:pPr>
          </w:p>
          <w:p w:rsidR="004B30ED" w:rsidRDefault="004B30ED" w:rsidP="00176C67">
            <w:pPr>
              <w:rPr>
                <w:rFonts w:ascii="Times New Roman" w:hAnsi="Times New Roman"/>
                <w:szCs w:val="24"/>
              </w:rPr>
            </w:pPr>
            <w:r>
              <w:rPr>
                <w:rFonts w:ascii="Times New Roman" w:hAnsi="Times New Roman"/>
                <w:szCs w:val="24"/>
              </w:rPr>
              <w:t>___________________ / _____________ /</w:t>
            </w:r>
          </w:p>
          <w:p w:rsidR="004B30ED" w:rsidRDefault="004B30ED" w:rsidP="00176C67">
            <w:pPr>
              <w:rPr>
                <w:rFonts w:ascii="Times New Roman" w:hAnsi="Times New Roman"/>
                <w:szCs w:val="24"/>
              </w:rPr>
            </w:pPr>
          </w:p>
          <w:p w:rsidR="004B30ED" w:rsidRDefault="004B30ED" w:rsidP="00176C67">
            <w:pPr>
              <w:jc w:val="both"/>
              <w:rPr>
                <w:rFonts w:ascii="Times New Roman" w:hAnsi="Times New Roman"/>
                <w:i/>
                <w:szCs w:val="24"/>
              </w:rPr>
            </w:pPr>
            <w:r>
              <w:rPr>
                <w:rFonts w:ascii="Times New Roman" w:hAnsi="Times New Roman"/>
                <w:i/>
                <w:szCs w:val="24"/>
              </w:rPr>
              <w:t xml:space="preserve">(необходимо указать ФИО и </w:t>
            </w:r>
          </w:p>
          <w:p w:rsidR="004B30ED" w:rsidRDefault="004B30ED" w:rsidP="00176C67">
            <w:pPr>
              <w:jc w:val="both"/>
              <w:rPr>
                <w:rFonts w:ascii="Times New Roman" w:hAnsi="Times New Roman"/>
                <w:szCs w:val="24"/>
              </w:rPr>
            </w:pPr>
            <w:r>
              <w:rPr>
                <w:rFonts w:ascii="Times New Roman" w:hAnsi="Times New Roman"/>
                <w:i/>
                <w:szCs w:val="24"/>
              </w:rPr>
              <w:t>должность подписанта)</w:t>
            </w:r>
          </w:p>
        </w:tc>
      </w:tr>
    </w:tbl>
    <w:p w:rsidR="004B30ED" w:rsidRDefault="004B30ED" w:rsidP="004B30ED">
      <w:pPr>
        <w:tabs>
          <w:tab w:val="left" w:pos="2655"/>
        </w:tabs>
        <w:rPr>
          <w:rFonts w:ascii="Times New Roman" w:hAnsi="Times New Roman"/>
          <w:bCs/>
          <w:szCs w:val="24"/>
        </w:rPr>
      </w:pPr>
    </w:p>
    <w:p w:rsidR="004B30ED" w:rsidRDefault="004B30ED" w:rsidP="004B30ED">
      <w:pPr>
        <w:tabs>
          <w:tab w:val="num" w:pos="426"/>
          <w:tab w:val="num" w:pos="1440"/>
          <w:tab w:val="center" w:pos="4677"/>
          <w:tab w:val="right" w:pos="9355"/>
        </w:tabs>
        <w:ind w:right="-24"/>
        <w:jc w:val="both"/>
        <w:rPr>
          <w:rFonts w:ascii="Times New Roman" w:hAnsi="Times New Roman"/>
        </w:rPr>
      </w:pPr>
    </w:p>
    <w:p w:rsidR="00D3453F" w:rsidRDefault="00D3453F">
      <w:bookmarkStart w:id="1" w:name="_GoBack"/>
      <w:bookmarkEnd w:id="1"/>
    </w:p>
    <w:sectPr w:rsidR="00D3453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6D1" w:rsidRDefault="007406D1" w:rsidP="00816687">
      <w:r>
        <w:separator/>
      </w:r>
    </w:p>
  </w:endnote>
  <w:endnote w:type="continuationSeparator" w:id="0">
    <w:p w:rsidR="007406D1" w:rsidRDefault="007406D1" w:rsidP="0081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Tahoma"/>
    <w:charset w:val="00"/>
    <w:family w:val="modern"/>
    <w:pitch w:val="fixed"/>
    <w:sig w:usb0="00002003" w:usb1="00000000" w:usb2="00000000" w:usb3="00000000" w:csb0="00000041" w:csb1="00000000"/>
  </w:font>
  <w:font w:name="Calibri">
    <w:panose1 w:val="020F0502020204030204"/>
    <w:charset w:val="CC"/>
    <w:family w:val="swiss"/>
    <w:pitch w:val="variable"/>
    <w:sig w:usb0="E0002AFF" w:usb1="4000ACFF" w:usb2="00000001" w:usb3="00000000" w:csb0="000001FF" w:csb1="00000000"/>
  </w:font>
  <w:font w:name="nttimes/cyrillic">
    <w:altName w:val="Malgun Gothic"/>
    <w:charset w:val="00"/>
    <w:family w:val="auto"/>
    <w:pitch w:val="default"/>
  </w:font>
  <w:font w:name="Arial">
    <w:panose1 w:val="020B0604020202020204"/>
    <w:charset w:val="CC"/>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6D1" w:rsidRDefault="007406D1" w:rsidP="00816687">
      <w:r>
        <w:separator/>
      </w:r>
    </w:p>
  </w:footnote>
  <w:footnote w:type="continuationSeparator" w:id="0">
    <w:p w:rsidR="007406D1" w:rsidRDefault="007406D1" w:rsidP="00816687">
      <w:r>
        <w:continuationSeparator/>
      </w:r>
    </w:p>
  </w:footnote>
  <w:footnote w:id="1">
    <w:p w:rsidR="00816687" w:rsidRDefault="00816687" w:rsidP="00816687">
      <w:pPr>
        <w:pStyle w:val="a6"/>
        <w:jc w:val="both"/>
      </w:pPr>
      <w:r>
        <w:rPr>
          <w:rStyle w:val="a8"/>
        </w:rPr>
        <w:footnoteRef/>
      </w:r>
      <w:r>
        <w:t xml:space="preserve"> Убытков – в случае, если компания Группы «Интер РАО» является Раскрывающей стороной.</w:t>
      </w:r>
    </w:p>
    <w:p w:rsidR="00816687" w:rsidRDefault="00816687" w:rsidP="00816687">
      <w:pPr>
        <w:pStyle w:val="a6"/>
        <w:jc w:val="both"/>
      </w:pPr>
      <w:r>
        <w:t xml:space="preserve">Ущерба – в случае, если компания Группы «Интер РАО» является Принимающей стороной. </w:t>
      </w:r>
    </w:p>
  </w:footnote>
  <w:footnote w:id="2">
    <w:p w:rsidR="00816687" w:rsidRDefault="00816687" w:rsidP="00816687">
      <w:pPr>
        <w:pStyle w:val="a6"/>
        <w:jc w:val="both"/>
      </w:pPr>
      <w:r>
        <w:rPr>
          <w:rStyle w:val="a8"/>
        </w:rPr>
        <w:footnoteRef/>
      </w:r>
      <w:r>
        <w:t xml:space="preserve"> 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Сноска при заключении Соглашения не включается. Компания-правопреемник приобретает права и обязанности в силу закона. </w:t>
      </w:r>
    </w:p>
  </w:footnote>
  <w:footnote w:id="3">
    <w:p w:rsidR="00816687" w:rsidRDefault="00816687" w:rsidP="00816687">
      <w:pPr>
        <w:pStyle w:val="a6"/>
        <w:rPr>
          <w:rFonts w:asciiTheme="minorHAnsi" w:hAnsiTheme="minorHAnsi"/>
        </w:rPr>
      </w:pPr>
      <w:r>
        <w:rPr>
          <w:rStyle w:val="a8"/>
        </w:rPr>
        <w:footnoteRef/>
      </w:r>
      <w:r>
        <w:t xml:space="preserve"> Указание электронного адреса может не применяться в исключительных случаях при технической невозможности указания адреса электронной почты при автоматическом формирования документа в системах контрагентом, например, потоковое формирование счетов в </w:t>
      </w:r>
      <w:proofErr w:type="spellStart"/>
      <w:r>
        <w:t>биллинговых</w:t>
      </w:r>
      <w:proofErr w:type="spellEnd"/>
      <w:r>
        <w:t xml:space="preserve"> системах операторов связи. Текст данной сноски не указывается в договорах.</w:t>
      </w:r>
    </w:p>
  </w:footnote>
  <w:footnote w:id="4">
    <w:p w:rsidR="00816687" w:rsidRDefault="00816687" w:rsidP="00816687">
      <w:pPr>
        <w:pStyle w:val="a6"/>
        <w:rPr>
          <w:rFonts w:asciiTheme="minorHAnsi" w:hAnsiTheme="minorHAnsi"/>
        </w:rPr>
      </w:pPr>
      <w:r>
        <w:rPr>
          <w:rStyle w:val="a8"/>
        </w:rPr>
        <w:footnoteRef/>
      </w:r>
      <w:r>
        <w:t xml:space="preserve"> Данное положение закрепляет порядок единообразного учета договоров по регистрационному номеру сторонами в своих учетных системах после подписания сторонами и при регистрации, а также используется для целей формирования сторонами первичных учетных документов (ПУД) по договору. Текст данной сноски не указывается в договорах.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968D6"/>
    <w:multiLevelType w:val="hybridMultilevel"/>
    <w:tmpl w:val="5BAE7A32"/>
    <w:lvl w:ilvl="0" w:tplc="5FA2666C">
      <w:start w:val="1"/>
      <w:numFmt w:val="decimal"/>
      <w:lvlText w:val="%1)"/>
      <w:lvlJc w:val="left"/>
      <w:pPr>
        <w:ind w:left="927" w:hanging="360"/>
      </w:pPr>
      <w:rPr>
        <w:rFonts w:hint="default"/>
      </w:rPr>
    </w:lvl>
    <w:lvl w:ilvl="1" w:tplc="CB58A014">
      <w:start w:val="1"/>
      <w:numFmt w:val="lowerLetter"/>
      <w:lvlText w:val="%2."/>
      <w:lvlJc w:val="left"/>
      <w:pPr>
        <w:ind w:left="1647" w:hanging="360"/>
      </w:pPr>
    </w:lvl>
    <w:lvl w:ilvl="2" w:tplc="8F8C8E0A">
      <w:start w:val="1"/>
      <w:numFmt w:val="lowerRoman"/>
      <w:lvlText w:val="%3."/>
      <w:lvlJc w:val="right"/>
      <w:pPr>
        <w:ind w:left="2367" w:hanging="180"/>
      </w:pPr>
    </w:lvl>
    <w:lvl w:ilvl="3" w:tplc="8474F772">
      <w:start w:val="1"/>
      <w:numFmt w:val="decimal"/>
      <w:lvlText w:val="%4."/>
      <w:lvlJc w:val="left"/>
      <w:pPr>
        <w:ind w:left="3087" w:hanging="360"/>
      </w:pPr>
    </w:lvl>
    <w:lvl w:ilvl="4" w:tplc="64824012">
      <w:start w:val="1"/>
      <w:numFmt w:val="lowerLetter"/>
      <w:lvlText w:val="%5."/>
      <w:lvlJc w:val="left"/>
      <w:pPr>
        <w:ind w:left="3807" w:hanging="360"/>
      </w:pPr>
    </w:lvl>
    <w:lvl w:ilvl="5" w:tplc="42E22270">
      <w:start w:val="1"/>
      <w:numFmt w:val="lowerRoman"/>
      <w:lvlText w:val="%6."/>
      <w:lvlJc w:val="right"/>
      <w:pPr>
        <w:ind w:left="4527" w:hanging="180"/>
      </w:pPr>
    </w:lvl>
    <w:lvl w:ilvl="6" w:tplc="656669CA">
      <w:start w:val="1"/>
      <w:numFmt w:val="decimal"/>
      <w:lvlText w:val="%7."/>
      <w:lvlJc w:val="left"/>
      <w:pPr>
        <w:ind w:left="5247" w:hanging="360"/>
      </w:pPr>
    </w:lvl>
    <w:lvl w:ilvl="7" w:tplc="E83288D2">
      <w:start w:val="1"/>
      <w:numFmt w:val="lowerLetter"/>
      <w:lvlText w:val="%8."/>
      <w:lvlJc w:val="left"/>
      <w:pPr>
        <w:ind w:left="5967" w:hanging="360"/>
      </w:pPr>
    </w:lvl>
    <w:lvl w:ilvl="8" w:tplc="49686A7C">
      <w:start w:val="1"/>
      <w:numFmt w:val="lowerRoman"/>
      <w:lvlText w:val="%9."/>
      <w:lvlJc w:val="right"/>
      <w:pPr>
        <w:ind w:left="6687" w:hanging="180"/>
      </w:pPr>
    </w:lvl>
  </w:abstractNum>
  <w:abstractNum w:abstractNumId="1" w15:restartNumberingAfterBreak="0">
    <w:nsid w:val="45C43768"/>
    <w:multiLevelType w:val="hybridMultilevel"/>
    <w:tmpl w:val="A6F44DD0"/>
    <w:lvl w:ilvl="0" w:tplc="B6EA9FEE">
      <w:start w:val="1"/>
      <w:numFmt w:val="bullet"/>
      <w:lvlText w:val=""/>
      <w:lvlJc w:val="left"/>
      <w:pPr>
        <w:ind w:left="1440" w:hanging="360"/>
      </w:pPr>
      <w:rPr>
        <w:rFonts w:ascii="Symbol" w:hAnsi="Symbol" w:hint="default"/>
      </w:rPr>
    </w:lvl>
    <w:lvl w:ilvl="1" w:tplc="15A23CDE">
      <w:start w:val="1"/>
      <w:numFmt w:val="bullet"/>
      <w:lvlText w:val="o"/>
      <w:lvlJc w:val="left"/>
      <w:pPr>
        <w:ind w:left="2160" w:hanging="360"/>
      </w:pPr>
      <w:rPr>
        <w:rFonts w:ascii="Courier New" w:hAnsi="Courier New" w:cs="Courier New" w:hint="default"/>
      </w:rPr>
    </w:lvl>
    <w:lvl w:ilvl="2" w:tplc="9FB8D694">
      <w:start w:val="1"/>
      <w:numFmt w:val="bullet"/>
      <w:lvlText w:val=""/>
      <w:lvlJc w:val="left"/>
      <w:pPr>
        <w:ind w:left="2880" w:hanging="360"/>
      </w:pPr>
      <w:rPr>
        <w:rFonts w:ascii="Wingdings" w:hAnsi="Wingdings" w:hint="default"/>
      </w:rPr>
    </w:lvl>
    <w:lvl w:ilvl="3" w:tplc="98B61E2C">
      <w:start w:val="1"/>
      <w:numFmt w:val="bullet"/>
      <w:lvlText w:val=""/>
      <w:lvlJc w:val="left"/>
      <w:pPr>
        <w:ind w:left="3600" w:hanging="360"/>
      </w:pPr>
      <w:rPr>
        <w:rFonts w:ascii="Symbol" w:hAnsi="Symbol" w:hint="default"/>
      </w:rPr>
    </w:lvl>
    <w:lvl w:ilvl="4" w:tplc="D1EAA6AA">
      <w:start w:val="1"/>
      <w:numFmt w:val="bullet"/>
      <w:lvlText w:val="o"/>
      <w:lvlJc w:val="left"/>
      <w:pPr>
        <w:ind w:left="4320" w:hanging="360"/>
      </w:pPr>
      <w:rPr>
        <w:rFonts w:ascii="Courier New" w:hAnsi="Courier New" w:cs="Courier New" w:hint="default"/>
      </w:rPr>
    </w:lvl>
    <w:lvl w:ilvl="5" w:tplc="6268CC08">
      <w:start w:val="1"/>
      <w:numFmt w:val="bullet"/>
      <w:lvlText w:val=""/>
      <w:lvlJc w:val="left"/>
      <w:pPr>
        <w:ind w:left="5040" w:hanging="360"/>
      </w:pPr>
      <w:rPr>
        <w:rFonts w:ascii="Wingdings" w:hAnsi="Wingdings" w:hint="default"/>
      </w:rPr>
    </w:lvl>
    <w:lvl w:ilvl="6" w:tplc="0212C226">
      <w:start w:val="1"/>
      <w:numFmt w:val="bullet"/>
      <w:lvlText w:val=""/>
      <w:lvlJc w:val="left"/>
      <w:pPr>
        <w:ind w:left="5760" w:hanging="360"/>
      </w:pPr>
      <w:rPr>
        <w:rFonts w:ascii="Symbol" w:hAnsi="Symbol" w:hint="default"/>
      </w:rPr>
    </w:lvl>
    <w:lvl w:ilvl="7" w:tplc="9EF816C0">
      <w:start w:val="1"/>
      <w:numFmt w:val="bullet"/>
      <w:lvlText w:val="o"/>
      <w:lvlJc w:val="left"/>
      <w:pPr>
        <w:ind w:left="6480" w:hanging="360"/>
      </w:pPr>
      <w:rPr>
        <w:rFonts w:ascii="Courier New" w:hAnsi="Courier New" w:cs="Courier New" w:hint="default"/>
      </w:rPr>
    </w:lvl>
    <w:lvl w:ilvl="8" w:tplc="3A60E83C">
      <w:start w:val="1"/>
      <w:numFmt w:val="bullet"/>
      <w:lvlText w:val=""/>
      <w:lvlJc w:val="left"/>
      <w:pPr>
        <w:ind w:left="7200" w:hanging="360"/>
      </w:pPr>
      <w:rPr>
        <w:rFonts w:ascii="Wingdings" w:hAnsi="Wingdings" w:hint="default"/>
      </w:rPr>
    </w:lvl>
  </w:abstractNum>
  <w:abstractNum w:abstractNumId="2" w15:restartNumberingAfterBreak="0">
    <w:nsid w:val="49C127A8"/>
    <w:multiLevelType w:val="hybridMultilevel"/>
    <w:tmpl w:val="24A04FF0"/>
    <w:lvl w:ilvl="0" w:tplc="37E23F2E">
      <w:start w:val="1"/>
      <w:numFmt w:val="bullet"/>
      <w:lvlText w:val="-"/>
      <w:lvlJc w:val="left"/>
      <w:pPr>
        <w:ind w:left="1429" w:hanging="360"/>
      </w:pPr>
      <w:rPr>
        <w:rFonts w:ascii="Simplified Arabic Fixed" w:hAnsi="Simplified Arabic Fixed" w:hint="default"/>
      </w:rPr>
    </w:lvl>
    <w:lvl w:ilvl="1" w:tplc="27F07172">
      <w:start w:val="1"/>
      <w:numFmt w:val="bullet"/>
      <w:lvlText w:val="o"/>
      <w:lvlJc w:val="left"/>
      <w:pPr>
        <w:ind w:left="2149" w:hanging="360"/>
      </w:pPr>
      <w:rPr>
        <w:rFonts w:ascii="Courier New" w:hAnsi="Courier New" w:cs="Courier New" w:hint="default"/>
      </w:rPr>
    </w:lvl>
    <w:lvl w:ilvl="2" w:tplc="AD4CAC4C">
      <w:start w:val="1"/>
      <w:numFmt w:val="bullet"/>
      <w:lvlText w:val=""/>
      <w:lvlJc w:val="left"/>
      <w:pPr>
        <w:ind w:left="2869" w:hanging="360"/>
      </w:pPr>
      <w:rPr>
        <w:rFonts w:ascii="Wingdings" w:hAnsi="Wingdings" w:hint="default"/>
      </w:rPr>
    </w:lvl>
    <w:lvl w:ilvl="3" w:tplc="71181506">
      <w:start w:val="1"/>
      <w:numFmt w:val="bullet"/>
      <w:lvlText w:val=""/>
      <w:lvlJc w:val="left"/>
      <w:pPr>
        <w:ind w:left="3589" w:hanging="360"/>
      </w:pPr>
      <w:rPr>
        <w:rFonts w:ascii="Symbol" w:hAnsi="Symbol" w:hint="default"/>
      </w:rPr>
    </w:lvl>
    <w:lvl w:ilvl="4" w:tplc="E264AF6A">
      <w:start w:val="1"/>
      <w:numFmt w:val="bullet"/>
      <w:lvlText w:val="o"/>
      <w:lvlJc w:val="left"/>
      <w:pPr>
        <w:ind w:left="4309" w:hanging="360"/>
      </w:pPr>
      <w:rPr>
        <w:rFonts w:ascii="Courier New" w:hAnsi="Courier New" w:cs="Courier New" w:hint="default"/>
      </w:rPr>
    </w:lvl>
    <w:lvl w:ilvl="5" w:tplc="E7B25F94">
      <w:start w:val="1"/>
      <w:numFmt w:val="bullet"/>
      <w:lvlText w:val=""/>
      <w:lvlJc w:val="left"/>
      <w:pPr>
        <w:ind w:left="5029" w:hanging="360"/>
      </w:pPr>
      <w:rPr>
        <w:rFonts w:ascii="Wingdings" w:hAnsi="Wingdings" w:hint="default"/>
      </w:rPr>
    </w:lvl>
    <w:lvl w:ilvl="6" w:tplc="4322DA18">
      <w:start w:val="1"/>
      <w:numFmt w:val="bullet"/>
      <w:lvlText w:val=""/>
      <w:lvlJc w:val="left"/>
      <w:pPr>
        <w:ind w:left="5749" w:hanging="360"/>
      </w:pPr>
      <w:rPr>
        <w:rFonts w:ascii="Symbol" w:hAnsi="Symbol" w:hint="default"/>
      </w:rPr>
    </w:lvl>
    <w:lvl w:ilvl="7" w:tplc="6E0E93C0">
      <w:start w:val="1"/>
      <w:numFmt w:val="bullet"/>
      <w:lvlText w:val="o"/>
      <w:lvlJc w:val="left"/>
      <w:pPr>
        <w:ind w:left="6469" w:hanging="360"/>
      </w:pPr>
      <w:rPr>
        <w:rFonts w:ascii="Courier New" w:hAnsi="Courier New" w:cs="Courier New" w:hint="default"/>
      </w:rPr>
    </w:lvl>
    <w:lvl w:ilvl="8" w:tplc="9ACC0692">
      <w:start w:val="1"/>
      <w:numFmt w:val="bullet"/>
      <w:lvlText w:val=""/>
      <w:lvlJc w:val="left"/>
      <w:pPr>
        <w:ind w:left="7189" w:hanging="360"/>
      </w:pPr>
      <w:rPr>
        <w:rFonts w:ascii="Wingdings" w:hAnsi="Wingdings" w:hint="default"/>
      </w:rPr>
    </w:lvl>
  </w:abstractNum>
  <w:abstractNum w:abstractNumId="3" w15:restartNumberingAfterBreak="0">
    <w:nsid w:val="5AF35F8A"/>
    <w:multiLevelType w:val="multilevel"/>
    <w:tmpl w:val="7E5E567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687"/>
    <w:rsid w:val="004B30ED"/>
    <w:rsid w:val="007406D1"/>
    <w:rsid w:val="00816687"/>
    <w:rsid w:val="00D3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ADABF"/>
  <w15:chartTrackingRefBased/>
  <w15:docId w15:val="{BB613F9A-FF86-4C89-9EC8-FA42D483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6687"/>
    <w:pPr>
      <w:spacing w:after="0" w:line="240" w:lineRule="auto"/>
    </w:pPr>
    <w:rPr>
      <w:rFonts w:ascii="nttimes/cyrillic" w:eastAsia="Times New Roman" w:hAnsi="nttimes/cyrillic"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16687"/>
    <w:pPr>
      <w:widowControl w:val="0"/>
      <w:ind w:left="720" w:firstLine="720"/>
      <w:contextualSpacing/>
      <w:jc w:val="both"/>
    </w:pPr>
    <w:rPr>
      <w:rFonts w:ascii="Arial" w:hAnsi="Arial" w:cs="Arial"/>
      <w:sz w:val="20"/>
      <w:lang w:eastAsia="ru-RU"/>
    </w:rPr>
  </w:style>
  <w:style w:type="character" w:styleId="a5">
    <w:name w:val="Hyperlink"/>
    <w:rsid w:val="00816687"/>
    <w:rPr>
      <w:color w:val="0563C1"/>
      <w:u w:val="single"/>
    </w:rPr>
  </w:style>
  <w:style w:type="paragraph" w:styleId="a6">
    <w:name w:val="footnote text"/>
    <w:basedOn w:val="a"/>
    <w:link w:val="a7"/>
    <w:uiPriority w:val="99"/>
    <w:rsid w:val="00816687"/>
    <w:rPr>
      <w:rFonts w:ascii="Times New Roman" w:hAnsi="Times New Roman"/>
      <w:sz w:val="20"/>
      <w:lang w:eastAsia="ru-RU"/>
    </w:rPr>
  </w:style>
  <w:style w:type="character" w:customStyle="1" w:styleId="a7">
    <w:name w:val="Текст сноски Знак"/>
    <w:basedOn w:val="a0"/>
    <w:link w:val="a6"/>
    <w:uiPriority w:val="99"/>
    <w:rsid w:val="00816687"/>
    <w:rPr>
      <w:rFonts w:ascii="Times New Roman" w:eastAsia="Times New Roman" w:hAnsi="Times New Roman" w:cs="Times New Roman"/>
      <w:sz w:val="20"/>
      <w:szCs w:val="20"/>
      <w:lang w:eastAsia="ru-RU"/>
    </w:rPr>
  </w:style>
  <w:style w:type="character" w:styleId="a8">
    <w:name w:val="footnote reference"/>
    <w:uiPriority w:val="99"/>
    <w:rsid w:val="00816687"/>
    <w:rPr>
      <w:vertAlign w:val="superscript"/>
    </w:rPr>
  </w:style>
  <w:style w:type="character" w:customStyle="1" w:styleId="a4">
    <w:name w:val="Абзац списка Знак"/>
    <w:link w:val="a3"/>
    <w:uiPriority w:val="34"/>
    <w:rsid w:val="00816687"/>
    <w:rPr>
      <w:rFonts w:ascii="Arial" w:eastAsia="Times New Roman" w:hAnsi="Arial" w:cs="Arial"/>
      <w:sz w:val="20"/>
      <w:szCs w:val="20"/>
      <w:lang w:eastAsia="ru-RU"/>
    </w:rPr>
  </w:style>
  <w:style w:type="paragraph" w:styleId="a9">
    <w:name w:val="Plain Text"/>
    <w:basedOn w:val="a"/>
    <w:link w:val="aa"/>
    <w:uiPriority w:val="99"/>
    <w:rsid w:val="00816687"/>
    <w:rPr>
      <w:rFonts w:ascii="Courier New" w:hAnsi="Courier New"/>
      <w:sz w:val="20"/>
      <w:lang w:eastAsia="ru-RU"/>
    </w:rPr>
  </w:style>
  <w:style w:type="character" w:customStyle="1" w:styleId="aa">
    <w:name w:val="Текст Знак"/>
    <w:basedOn w:val="a0"/>
    <w:link w:val="a9"/>
    <w:uiPriority w:val="99"/>
    <w:rsid w:val="00816687"/>
    <w:rPr>
      <w:rFonts w:ascii="Courier New" w:eastAsia="Times New Roman" w:hAnsi="Courier New" w:cs="Times New Roman"/>
      <w:sz w:val="20"/>
      <w:szCs w:val="20"/>
      <w:lang w:eastAsia="ru-RU"/>
    </w:rPr>
  </w:style>
  <w:style w:type="paragraph" w:customStyle="1" w:styleId="1">
    <w:name w:val="Название1"/>
    <w:basedOn w:val="a"/>
    <w:qFormat/>
    <w:rsid w:val="004B30ED"/>
    <w:pPr>
      <w:spacing w:after="120"/>
      <w:ind w:left="720"/>
      <w:jc w:val="center"/>
    </w:pPr>
    <w:rPr>
      <w:rFonts w:ascii="Times New Roman" w:hAnsi="Times New Roman"/>
      <w:b/>
      <w:bCs/>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ide@interrao.ru" TargetMode="External"/><Relationship Id="rId3" Type="http://schemas.openxmlformats.org/officeDocument/2006/relationships/settings" Target="settings.xml"/><Relationship Id="rId7" Type="http://schemas.openxmlformats.org/officeDocument/2006/relationships/hyperlink" Target="mailto:hotline@interr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5422</Words>
  <Characters>30906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Толетова Елена Александровна</dc:creator>
  <cp:keywords/>
  <dc:description/>
  <cp:lastModifiedBy>Толетова Елена Александровна</cp:lastModifiedBy>
  <cp:revision>1</cp:revision>
  <dcterms:created xsi:type="dcterms:W3CDTF">2026-03-18T08:57:00Z</dcterms:created>
  <dcterms:modified xsi:type="dcterms:W3CDTF">2026-03-18T09:10:00Z</dcterms:modified>
</cp:coreProperties>
</file>